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82AD2" w14:textId="77777777" w:rsidR="006C0B48" w:rsidRDefault="00000000">
      <w:pPr>
        <w:spacing w:after="17" w:line="259" w:lineRule="auto"/>
        <w:ind w:left="2456" w:right="0" w:hanging="10"/>
        <w:jc w:val="left"/>
      </w:pPr>
      <w:r>
        <w:rPr>
          <w:b/>
        </w:rPr>
        <w:t xml:space="preserve">МІНІСТЕРСТВО ОСВІТИ І НАУКИ УКРАЇНИ </w:t>
      </w:r>
    </w:p>
    <w:p w14:paraId="259F6FA4" w14:textId="77777777" w:rsidR="006C0B48" w:rsidRDefault="00000000">
      <w:pPr>
        <w:spacing w:after="64" w:line="259" w:lineRule="auto"/>
        <w:ind w:left="703" w:right="0" w:firstLine="0"/>
        <w:jc w:val="center"/>
      </w:pPr>
      <w:r>
        <w:rPr>
          <w:b/>
        </w:rPr>
        <w:t xml:space="preserve"> </w:t>
      </w:r>
    </w:p>
    <w:p w14:paraId="708AA6A4" w14:textId="77777777" w:rsidR="006C0B48" w:rsidRDefault="00000000">
      <w:pPr>
        <w:pStyle w:val="Heading1"/>
        <w:numPr>
          <w:ilvl w:val="0"/>
          <w:numId w:val="0"/>
        </w:numPr>
        <w:spacing w:after="19"/>
        <w:ind w:left="1121" w:right="468"/>
      </w:pPr>
      <w:r>
        <w:t xml:space="preserve">НАКАЗ </w:t>
      </w:r>
    </w:p>
    <w:p w14:paraId="1227DE0A" w14:textId="77777777" w:rsidR="006C0B48" w:rsidRDefault="00000000">
      <w:pPr>
        <w:spacing w:after="16" w:line="259" w:lineRule="auto"/>
        <w:ind w:left="703" w:right="0" w:firstLine="0"/>
        <w:jc w:val="center"/>
      </w:pPr>
      <w:r>
        <w:rPr>
          <w:b/>
        </w:rPr>
        <w:t xml:space="preserve"> </w:t>
      </w:r>
    </w:p>
    <w:p w14:paraId="1E7DCDDF" w14:textId="77777777" w:rsidR="006C0B48" w:rsidRDefault="00000000">
      <w:pPr>
        <w:spacing w:after="37" w:line="259" w:lineRule="auto"/>
        <w:ind w:left="703" w:right="0" w:firstLine="0"/>
        <w:jc w:val="center"/>
      </w:pPr>
      <w:r>
        <w:rPr>
          <w:b/>
        </w:rPr>
        <w:t xml:space="preserve"> </w:t>
      </w:r>
    </w:p>
    <w:p w14:paraId="5B4FAC3E" w14:textId="77777777" w:rsidR="006C0B48" w:rsidRDefault="00000000">
      <w:pPr>
        <w:tabs>
          <w:tab w:val="center" w:pos="1992"/>
          <w:tab w:val="center" w:pos="3884"/>
          <w:tab w:val="center" w:pos="5031"/>
          <w:tab w:val="center" w:pos="6044"/>
          <w:tab w:val="center" w:pos="6765"/>
          <w:tab w:val="center" w:pos="7485"/>
          <w:tab w:val="center" w:pos="8655"/>
        </w:tabs>
        <w:spacing w:after="17" w:line="259" w:lineRule="auto"/>
        <w:ind w:left="0" w:right="0" w:firstLine="0"/>
        <w:jc w:val="left"/>
      </w:pPr>
      <w:r>
        <w:rPr>
          <w:rFonts w:ascii="Calibri" w:eastAsia="Calibri" w:hAnsi="Calibri" w:cs="Calibri"/>
          <w:sz w:val="22"/>
        </w:rPr>
        <w:tab/>
      </w:r>
      <w:r>
        <w:rPr>
          <w:b/>
        </w:rPr>
        <w:t xml:space="preserve">____________2024  </w:t>
      </w:r>
      <w:r>
        <w:rPr>
          <w:b/>
        </w:rPr>
        <w:tab/>
        <w:t xml:space="preserve"> </w:t>
      </w:r>
      <w:r>
        <w:rPr>
          <w:b/>
        </w:rPr>
        <w:tab/>
        <w:t xml:space="preserve"> м. Київ   </w:t>
      </w:r>
      <w:r>
        <w:rPr>
          <w:b/>
        </w:rPr>
        <w:tab/>
        <w:t xml:space="preserve"> </w:t>
      </w:r>
      <w:r>
        <w:rPr>
          <w:b/>
        </w:rPr>
        <w:tab/>
        <w:t xml:space="preserve"> </w:t>
      </w:r>
      <w:r>
        <w:rPr>
          <w:b/>
        </w:rPr>
        <w:tab/>
        <w:t xml:space="preserve"> </w:t>
      </w:r>
      <w:r>
        <w:rPr>
          <w:b/>
        </w:rPr>
        <w:tab/>
        <w:t xml:space="preserve">  № ____ </w:t>
      </w:r>
    </w:p>
    <w:p w14:paraId="1A8FA443" w14:textId="77777777" w:rsidR="006C0B48" w:rsidRDefault="00000000">
      <w:pPr>
        <w:spacing w:after="19" w:line="259" w:lineRule="auto"/>
        <w:ind w:left="703" w:right="0" w:firstLine="0"/>
        <w:jc w:val="center"/>
      </w:pPr>
      <w:r>
        <w:rPr>
          <w:b/>
        </w:rPr>
        <w:t xml:space="preserve"> </w:t>
      </w:r>
    </w:p>
    <w:p w14:paraId="139D5ABC" w14:textId="77777777" w:rsidR="006C0B48" w:rsidRDefault="00000000">
      <w:pPr>
        <w:spacing w:after="67" w:line="259" w:lineRule="auto"/>
        <w:ind w:left="703" w:right="0" w:firstLine="0"/>
        <w:jc w:val="center"/>
      </w:pPr>
      <w:r>
        <w:rPr>
          <w:b/>
        </w:rPr>
        <w:t xml:space="preserve"> </w:t>
      </w:r>
    </w:p>
    <w:p w14:paraId="16AEA136" w14:textId="77777777" w:rsidR="006C0B48" w:rsidRDefault="00000000">
      <w:pPr>
        <w:spacing w:after="17" w:line="259" w:lineRule="auto"/>
        <w:ind w:left="1589" w:right="0" w:hanging="10"/>
        <w:jc w:val="left"/>
      </w:pPr>
      <w:r>
        <w:rPr>
          <w:b/>
        </w:rPr>
        <w:t xml:space="preserve">Про затвердження Положення про учнівський </w:t>
      </w:r>
      <w:proofErr w:type="spellStart"/>
      <w:r>
        <w:rPr>
          <w:b/>
        </w:rPr>
        <w:t>Олімпіадний</w:t>
      </w:r>
      <w:proofErr w:type="spellEnd"/>
      <w:r>
        <w:rPr>
          <w:b/>
        </w:rPr>
        <w:t xml:space="preserve"> рух  </w:t>
      </w:r>
    </w:p>
    <w:p w14:paraId="446B4FF6" w14:textId="77777777" w:rsidR="006C0B48" w:rsidRDefault="00000000">
      <w:pPr>
        <w:spacing w:after="12" w:line="259" w:lineRule="auto"/>
        <w:ind w:left="768" w:right="0" w:firstLine="0"/>
        <w:jc w:val="left"/>
      </w:pPr>
      <w:r>
        <w:rPr>
          <w:b/>
        </w:rPr>
        <w:t xml:space="preserve"> </w:t>
      </w:r>
    </w:p>
    <w:p w14:paraId="63E764CF" w14:textId="77777777" w:rsidR="006C0B48" w:rsidRDefault="00000000">
      <w:pPr>
        <w:ind w:left="287" w:right="117"/>
      </w:pPr>
      <w:r>
        <w:t xml:space="preserve">Відповідно підпункту 5 пункту 4, пункту 8 Положення про Міністерство освіти і науки України, затвердженого Постановою Кабінету Міністрів України від 16 жовтня 2014 №  630 (із змінами), та з метою удосконалення системи проведення всеукраїнських інтелектуальних заходів із учнівською молоддю </w:t>
      </w:r>
    </w:p>
    <w:p w14:paraId="3F134E3D" w14:textId="77777777" w:rsidR="006C0B48" w:rsidRDefault="00000000">
      <w:pPr>
        <w:spacing w:after="73" w:line="259" w:lineRule="auto"/>
        <w:ind w:left="768" w:right="0" w:firstLine="0"/>
        <w:jc w:val="left"/>
      </w:pPr>
      <w:r>
        <w:t xml:space="preserve"> </w:t>
      </w:r>
    </w:p>
    <w:p w14:paraId="62AD495C" w14:textId="77777777" w:rsidR="006C0B48" w:rsidRDefault="00000000">
      <w:pPr>
        <w:spacing w:after="17" w:line="259" w:lineRule="auto"/>
        <w:ind w:left="312" w:right="0" w:hanging="10"/>
        <w:jc w:val="left"/>
      </w:pPr>
      <w:r>
        <w:rPr>
          <w:b/>
        </w:rPr>
        <w:t xml:space="preserve">НАКАЗУЮ: </w:t>
      </w:r>
    </w:p>
    <w:p w14:paraId="2CE4280A" w14:textId="77777777" w:rsidR="006C0B48" w:rsidRDefault="00000000">
      <w:pPr>
        <w:spacing w:after="62" w:line="259" w:lineRule="auto"/>
        <w:ind w:left="768" w:right="0" w:firstLine="0"/>
        <w:jc w:val="left"/>
      </w:pPr>
      <w:r>
        <w:t xml:space="preserve"> </w:t>
      </w:r>
    </w:p>
    <w:p w14:paraId="47E0C466" w14:textId="77777777" w:rsidR="006C0B48" w:rsidRDefault="00000000">
      <w:pPr>
        <w:numPr>
          <w:ilvl w:val="0"/>
          <w:numId w:val="1"/>
        </w:numPr>
        <w:ind w:right="117"/>
      </w:pPr>
      <w:r>
        <w:t>Затвердити Положення про</w:t>
      </w:r>
      <w:r>
        <w:rPr>
          <w:b/>
        </w:rPr>
        <w:t xml:space="preserve"> </w:t>
      </w:r>
      <w:r>
        <w:t xml:space="preserve">учнівський </w:t>
      </w:r>
      <w:proofErr w:type="spellStart"/>
      <w:r>
        <w:t>Олімпіадний</w:t>
      </w:r>
      <w:proofErr w:type="spellEnd"/>
      <w:r>
        <w:t xml:space="preserve"> рух, що додається. </w:t>
      </w:r>
    </w:p>
    <w:p w14:paraId="14DB62CF" w14:textId="77777777" w:rsidR="006C0B48" w:rsidRDefault="00000000">
      <w:pPr>
        <w:numPr>
          <w:ilvl w:val="0"/>
          <w:numId w:val="1"/>
        </w:numPr>
        <w:ind w:right="117"/>
      </w:pPr>
      <w:r>
        <w:t xml:space="preserve">Визнати таким, що втратив чинність Наказ Міністерства освіти і науки України від 22 листопада 2011 року № 1099 «Про затвердження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зареєстрований у Міністерстві юстиції України 17 листопада 2011 року за № 1318/20056 . </w:t>
      </w:r>
    </w:p>
    <w:p w14:paraId="3F6A6C4D" w14:textId="77777777" w:rsidR="006C0B48" w:rsidRDefault="00000000">
      <w:pPr>
        <w:numPr>
          <w:ilvl w:val="0"/>
          <w:numId w:val="1"/>
        </w:numPr>
        <w:ind w:right="117"/>
      </w:pPr>
      <w:r>
        <w:t xml:space="preserve">Визнати таким, що втратив чинність Наказ Міністерства освіти і науки України від  06 жовтня 2014 року № 1134  «Про затвердження Правил проведення Всеукраїнських учнівських олімпіад з мов та літератур національних меншин України», зареєстрований у Міністерстві юстиції України 22 жовтня 2014 року за № 1309/26086. </w:t>
      </w:r>
    </w:p>
    <w:p w14:paraId="70C99C4A" w14:textId="77777777" w:rsidR="006C0B48" w:rsidRDefault="00000000">
      <w:pPr>
        <w:numPr>
          <w:ilvl w:val="0"/>
          <w:numId w:val="1"/>
        </w:numPr>
        <w:ind w:right="117"/>
      </w:pPr>
      <w:r>
        <w:t xml:space="preserve">Генеральному директору директорату шкільної освіти (Хворостяний І.) забезпечити в установленому порядку подання цього наказу на державну реєстрацію до Міністерства юстиції України. </w:t>
      </w:r>
    </w:p>
    <w:p w14:paraId="017DA651" w14:textId="77777777" w:rsidR="006C0B48" w:rsidRDefault="00000000">
      <w:pPr>
        <w:numPr>
          <w:ilvl w:val="0"/>
          <w:numId w:val="1"/>
        </w:numPr>
        <w:ind w:right="117"/>
      </w:pPr>
      <w:r>
        <w:t>Департаменту забезпечення документообігу, контролю та інформаційних технологій (</w:t>
      </w:r>
      <w:proofErr w:type="spellStart"/>
      <w:r>
        <w:t>Єрко</w:t>
      </w:r>
      <w:proofErr w:type="spellEnd"/>
      <w:r>
        <w:t xml:space="preserve"> І.) зробити відмітку у справах архіву. </w:t>
      </w:r>
    </w:p>
    <w:p w14:paraId="4C622666" w14:textId="77777777" w:rsidR="006C0B48" w:rsidRDefault="00000000">
      <w:pPr>
        <w:numPr>
          <w:ilvl w:val="0"/>
          <w:numId w:val="1"/>
        </w:numPr>
        <w:ind w:right="117"/>
      </w:pPr>
      <w:r>
        <w:t xml:space="preserve">Цей наказ набирає чинності з дня його офіційного опублікування.  </w:t>
      </w:r>
    </w:p>
    <w:p w14:paraId="6C680101" w14:textId="77777777" w:rsidR="006C0B48" w:rsidRDefault="00000000">
      <w:pPr>
        <w:numPr>
          <w:ilvl w:val="0"/>
          <w:numId w:val="1"/>
        </w:numPr>
        <w:ind w:right="117"/>
      </w:pPr>
      <w:r>
        <w:t xml:space="preserve">Контроль за виконання цього наказу покласти на першого заступника Міністра </w:t>
      </w:r>
      <w:proofErr w:type="spellStart"/>
      <w:r>
        <w:t>Кудрявця</w:t>
      </w:r>
      <w:proofErr w:type="spellEnd"/>
      <w:r>
        <w:t xml:space="preserve"> Є. </w:t>
      </w:r>
    </w:p>
    <w:p w14:paraId="6CFB6285" w14:textId="77777777" w:rsidR="006C0B48" w:rsidRDefault="00000000">
      <w:pPr>
        <w:spacing w:after="64" w:line="259" w:lineRule="auto"/>
        <w:ind w:left="768" w:right="0" w:firstLine="0"/>
        <w:jc w:val="left"/>
      </w:pPr>
      <w:r>
        <w:t xml:space="preserve"> </w:t>
      </w:r>
    </w:p>
    <w:p w14:paraId="02FF7C89" w14:textId="77777777" w:rsidR="006C0B48" w:rsidRDefault="00000000">
      <w:pPr>
        <w:spacing w:after="67" w:line="259" w:lineRule="auto"/>
        <w:ind w:left="778" w:right="0" w:hanging="10"/>
        <w:jc w:val="left"/>
      </w:pPr>
      <w:r>
        <w:rPr>
          <w:b/>
        </w:rPr>
        <w:t xml:space="preserve">Міністр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Оксен ЛІСОВИЙ ЗАТВЕРДЖЕНО </w:t>
      </w:r>
    </w:p>
    <w:p w14:paraId="1E593CC2" w14:textId="77777777" w:rsidR="006C0B48" w:rsidRDefault="00000000">
      <w:pPr>
        <w:spacing w:after="58" w:line="259" w:lineRule="auto"/>
        <w:ind w:left="6880" w:right="0" w:firstLine="334"/>
        <w:jc w:val="left"/>
      </w:pPr>
      <w:r>
        <w:rPr>
          <w:b/>
        </w:rPr>
        <w:lastRenderedPageBreak/>
        <w:t xml:space="preserve">Наказ Міністерства  освіти і науки України від ______ 2024  № ___ </w:t>
      </w:r>
    </w:p>
    <w:p w14:paraId="607C9FAA" w14:textId="77777777" w:rsidR="006C0B48" w:rsidRDefault="00000000">
      <w:pPr>
        <w:spacing w:after="66" w:line="259" w:lineRule="auto"/>
        <w:ind w:left="703" w:right="0" w:firstLine="0"/>
        <w:jc w:val="center"/>
      </w:pPr>
      <w:r>
        <w:rPr>
          <w:b/>
        </w:rPr>
        <w:t xml:space="preserve"> </w:t>
      </w:r>
    </w:p>
    <w:p w14:paraId="28062EA7" w14:textId="77777777" w:rsidR="006C0B48" w:rsidRDefault="00000000">
      <w:pPr>
        <w:spacing w:after="19" w:line="259" w:lineRule="auto"/>
        <w:ind w:left="1121" w:right="469" w:hanging="10"/>
        <w:jc w:val="center"/>
      </w:pPr>
      <w:r>
        <w:rPr>
          <w:b/>
        </w:rPr>
        <w:t xml:space="preserve">ПОЛОЖЕННЯ  про учнівський </w:t>
      </w:r>
      <w:proofErr w:type="spellStart"/>
      <w:r>
        <w:rPr>
          <w:b/>
        </w:rPr>
        <w:t>Олімпіадний</w:t>
      </w:r>
      <w:proofErr w:type="spellEnd"/>
      <w:r>
        <w:rPr>
          <w:b/>
        </w:rPr>
        <w:t xml:space="preserve"> рух  </w:t>
      </w:r>
    </w:p>
    <w:p w14:paraId="103873BE" w14:textId="77777777" w:rsidR="006C0B48" w:rsidRDefault="00000000">
      <w:pPr>
        <w:spacing w:after="67" w:line="259" w:lineRule="auto"/>
        <w:ind w:left="768" w:right="0" w:firstLine="0"/>
        <w:jc w:val="left"/>
      </w:pPr>
      <w:r>
        <w:rPr>
          <w:b/>
        </w:rPr>
        <w:t xml:space="preserve"> </w:t>
      </w:r>
    </w:p>
    <w:p w14:paraId="60BD06E7" w14:textId="77777777" w:rsidR="006C0B48" w:rsidRDefault="00000000">
      <w:pPr>
        <w:pStyle w:val="Heading1"/>
        <w:numPr>
          <w:ilvl w:val="0"/>
          <w:numId w:val="0"/>
        </w:numPr>
        <w:spacing w:after="12"/>
        <w:ind w:left="1121" w:right="943"/>
      </w:pPr>
      <w:r>
        <w:t xml:space="preserve">І.  Загальні положення </w:t>
      </w:r>
    </w:p>
    <w:p w14:paraId="4EBEC5AD" w14:textId="77777777" w:rsidR="006C0B48" w:rsidRDefault="00000000">
      <w:pPr>
        <w:spacing w:after="66" w:line="259" w:lineRule="auto"/>
        <w:ind w:right="0" w:firstLine="0"/>
        <w:jc w:val="left"/>
      </w:pPr>
      <w:r>
        <w:t xml:space="preserve"> </w:t>
      </w:r>
    </w:p>
    <w:p w14:paraId="07B25E0F" w14:textId="77777777" w:rsidR="006C0B48" w:rsidRDefault="00000000">
      <w:pPr>
        <w:numPr>
          <w:ilvl w:val="0"/>
          <w:numId w:val="2"/>
        </w:numPr>
        <w:ind w:right="117"/>
      </w:pPr>
      <w:r>
        <w:t xml:space="preserve">Це Положення визначає порядок організації та проведення інтелектуальних змагань в рамках учнівського </w:t>
      </w:r>
      <w:proofErr w:type="spellStart"/>
      <w:r>
        <w:t>Олімпіадного</w:t>
      </w:r>
      <w:proofErr w:type="spellEnd"/>
      <w:r>
        <w:t xml:space="preserve"> руху, їх організаційне, методичне і фінансове забезпечення  в Україні та за її межами. </w:t>
      </w:r>
    </w:p>
    <w:p w14:paraId="60CF219D" w14:textId="77777777" w:rsidR="006C0B48" w:rsidRDefault="00000000">
      <w:pPr>
        <w:numPr>
          <w:ilvl w:val="0"/>
          <w:numId w:val="2"/>
        </w:numPr>
        <w:ind w:right="117"/>
      </w:pPr>
      <w:r>
        <w:t xml:space="preserve">Всеукраїнські інтелектуальні змагання в рамках учнівського </w:t>
      </w:r>
      <w:proofErr w:type="spellStart"/>
      <w:r>
        <w:t>Олімпіадного</w:t>
      </w:r>
      <w:proofErr w:type="spellEnd"/>
      <w:r>
        <w:t xml:space="preserve"> руху проводяться щороку з метою пошуку й підтримки обдарованої учнівської молоді, розвитку та вдосконалення природничо-математичних, технічних, </w:t>
      </w:r>
      <w:proofErr w:type="spellStart"/>
      <w:r>
        <w:t>мовних</w:t>
      </w:r>
      <w:proofErr w:type="spellEnd"/>
      <w:r>
        <w:t xml:space="preserve"> та інших </w:t>
      </w:r>
      <w:proofErr w:type="spellStart"/>
      <w:r>
        <w:t>компетентностей</w:t>
      </w:r>
      <w:proofErr w:type="spellEnd"/>
      <w:r>
        <w:t xml:space="preserve">, формування української національної ідентичності молоді та толерантності до етнічної, культурної, </w:t>
      </w:r>
      <w:proofErr w:type="spellStart"/>
      <w:r>
        <w:t>мовної</w:t>
      </w:r>
      <w:proofErr w:type="spellEnd"/>
      <w:r>
        <w:t xml:space="preserve"> самобутності всіх корінних народів і національних меншин України. </w:t>
      </w:r>
    </w:p>
    <w:p w14:paraId="05497EC6" w14:textId="77777777" w:rsidR="006C0B48" w:rsidRDefault="00000000">
      <w:pPr>
        <w:numPr>
          <w:ilvl w:val="0"/>
          <w:numId w:val="2"/>
        </w:numPr>
        <w:spacing w:after="70" w:line="259" w:lineRule="auto"/>
        <w:ind w:right="117"/>
      </w:pPr>
      <w:r>
        <w:t xml:space="preserve">Терміни, використані в цьому Положенні, вживаються в таких значеннях: </w:t>
      </w:r>
    </w:p>
    <w:p w14:paraId="6F911345" w14:textId="77777777" w:rsidR="006C0B48" w:rsidRDefault="00000000">
      <w:pPr>
        <w:ind w:left="287" w:right="117"/>
      </w:pPr>
      <w:proofErr w:type="spellStart"/>
      <w:r>
        <w:t>відбірково</w:t>
      </w:r>
      <w:proofErr w:type="spellEnd"/>
      <w:r>
        <w:t xml:space="preserve">-тренувальні збори – форма відбору учасників команди від України на Міжнародні олімпіади і турніри серед переможців Всеукраїнських учнівських олімпіад і турнірів; експерт-консультант – фахівець, що призначається наказом Міністерства освіти і науки України (далі - </w:t>
      </w:r>
      <w:proofErr w:type="spellStart"/>
      <w:r>
        <w:t>МОН</w:t>
      </w:r>
      <w:proofErr w:type="spellEnd"/>
      <w:r>
        <w:t xml:space="preserve">) для консультацій щодо розв'язання спірних питань у роботі журі (правильність перевірки, об'єктивність оцінювання робіт, розгляд апеляцій, визначення переможців олімпіад, турнірів), під час  проведення </w:t>
      </w:r>
      <w:proofErr w:type="spellStart"/>
      <w:r>
        <w:t>ІІІ</w:t>
      </w:r>
      <w:proofErr w:type="spellEnd"/>
      <w:r>
        <w:t xml:space="preserve"> етапу олімпіад  і </w:t>
      </w:r>
      <w:proofErr w:type="spellStart"/>
      <w:r>
        <w:t>ІІ</w:t>
      </w:r>
      <w:proofErr w:type="spellEnd"/>
      <w:r>
        <w:t xml:space="preserve"> етапу турнірів;. </w:t>
      </w:r>
    </w:p>
    <w:p w14:paraId="2B9D37C0" w14:textId="77777777" w:rsidR="006C0B48" w:rsidRDefault="00000000">
      <w:pPr>
        <w:spacing w:after="65" w:line="259" w:lineRule="auto"/>
        <w:ind w:left="10" w:right="115" w:hanging="10"/>
        <w:jc w:val="right"/>
      </w:pPr>
      <w:r>
        <w:t xml:space="preserve">журі – група фахівців відповідного профілю, яка оцінює результативність участі </w:t>
      </w:r>
    </w:p>
    <w:p w14:paraId="497099FD" w14:textId="77777777" w:rsidR="006C0B48" w:rsidRDefault="00000000">
      <w:pPr>
        <w:ind w:left="287" w:right="117" w:firstLine="0"/>
      </w:pPr>
      <w:r>
        <w:t xml:space="preserve">учнів в певному інтелектуальному змаганні;  керівник команди – особа з числа педагогічних, науково-педагогічних працівників закладу освіти, призначена наказом відповідного органу закладу освіти, яка супроводжує команду учасників; керівник учасника – особа з числа педагогічних, науково-педагогічних </w:t>
      </w:r>
    </w:p>
    <w:p w14:paraId="7FD0658F" w14:textId="77777777" w:rsidR="006C0B48" w:rsidRDefault="00000000">
      <w:pPr>
        <w:ind w:left="753" w:right="117" w:hanging="466"/>
      </w:pPr>
      <w:r>
        <w:t xml:space="preserve">працівників, яка безпосередньо готувала учасника до участі у  олімпіадах та турнірах; координатор – особа з числа працівників </w:t>
      </w:r>
      <w:proofErr w:type="spellStart"/>
      <w:r>
        <w:t>НЦ</w:t>
      </w:r>
      <w:proofErr w:type="spellEnd"/>
      <w:r>
        <w:t xml:space="preserve"> «МАНУ», що призначається наказом </w:t>
      </w:r>
    </w:p>
    <w:p w14:paraId="78D5194E" w14:textId="77777777" w:rsidR="006C0B48" w:rsidRDefault="00000000">
      <w:pPr>
        <w:ind w:left="753" w:right="117" w:hanging="466"/>
      </w:pPr>
      <w:proofErr w:type="spellStart"/>
      <w:r>
        <w:t>МОН</w:t>
      </w:r>
      <w:proofErr w:type="spellEnd"/>
      <w:r>
        <w:t xml:space="preserve"> з метою координації організації проведення </w:t>
      </w:r>
      <w:proofErr w:type="spellStart"/>
      <w:r>
        <w:t>ІІІ</w:t>
      </w:r>
      <w:proofErr w:type="spellEnd"/>
      <w:r>
        <w:t xml:space="preserve"> етапів олімпіад і </w:t>
      </w:r>
      <w:proofErr w:type="spellStart"/>
      <w:r>
        <w:t>ІІ</w:t>
      </w:r>
      <w:proofErr w:type="spellEnd"/>
      <w:r>
        <w:t xml:space="preserve"> етапів турнірів; навчально-тренувальні збори - форма навчального заходу, що здійснюються для </w:t>
      </w:r>
    </w:p>
    <w:p w14:paraId="2238B701" w14:textId="77777777" w:rsidR="006C0B48" w:rsidRDefault="00000000">
      <w:pPr>
        <w:ind w:left="753" w:right="117" w:hanging="466"/>
      </w:pPr>
      <w:r>
        <w:t xml:space="preserve">підготовки учасників команд від України; організаційний комітет (оргкомітет) – колегіальний орган, що тимчасово </w:t>
      </w:r>
    </w:p>
    <w:p w14:paraId="74D169F7" w14:textId="77777777" w:rsidR="006C0B48" w:rsidRDefault="00000000">
      <w:pPr>
        <w:ind w:left="287" w:right="117" w:firstLine="0"/>
      </w:pPr>
      <w:r>
        <w:t xml:space="preserve">створюється з метою підготовки, організації та проведення інтелектуальних заходів; олімпіада – форма інтелектуального змагання, метою якої є виявлення учнів, які мають </w:t>
      </w:r>
      <w:r>
        <w:lastRenderedPageBreak/>
        <w:t xml:space="preserve">високий рівень знань з певного навчального предмету та результати якої визначаються в особистій першості; </w:t>
      </w:r>
    </w:p>
    <w:p w14:paraId="20DB294F" w14:textId="77777777" w:rsidR="006C0B48" w:rsidRDefault="00000000">
      <w:pPr>
        <w:ind w:left="287" w:right="117"/>
      </w:pPr>
      <w:proofErr w:type="spellStart"/>
      <w:r>
        <w:t>олімпіадний</w:t>
      </w:r>
      <w:proofErr w:type="spellEnd"/>
      <w:r>
        <w:t xml:space="preserve"> рух – система інтелектуальних змагань, пов'язана з організацією та проведенням всеукраїнських і міжнародних олімпіад і турнірів й підготовкою учнів до цих змагань;  склад команди – учні, керівники команди; особи, які супроводжують осіб з інвалідністю та з особливими освітніми потребами; які включені до складу інтелектуального змагання на підставі відповідного розпорядчого документа; турнір – форма інтелектуального змагання, в якому беруть участь окремі збірні команди адміністративно-територіальних одиниць, установ, організацій, закладів освіти тощо, за результатами яких визначається лише командна першість; план заходів – документ, де визначено перелік заходів із учнівською молоддю та </w:t>
      </w:r>
    </w:p>
    <w:p w14:paraId="12CC89DA" w14:textId="77777777" w:rsidR="006C0B48" w:rsidRDefault="00000000">
      <w:pPr>
        <w:ind w:left="287" w:right="117" w:firstLine="0"/>
      </w:pPr>
      <w:r>
        <w:t xml:space="preserve">педагогічними працівниками закладів освіти, що складається на календарний рік,  враховує особливості організації навчального року  і затверджується наказом </w:t>
      </w:r>
      <w:proofErr w:type="spellStart"/>
      <w:r>
        <w:t>МОН</w:t>
      </w:r>
      <w:proofErr w:type="spellEnd"/>
      <w:r>
        <w:t xml:space="preserve"> в установленому порядку; учасники – учні, керівники команди, керівники учасників, журі, оргкомітет; інші особи, які забезпечують організаційний супровід інтелектуальних змагань </w:t>
      </w:r>
      <w:proofErr w:type="spellStart"/>
      <w:r>
        <w:t>Олімпіадного</w:t>
      </w:r>
      <w:proofErr w:type="spellEnd"/>
      <w:r>
        <w:t xml:space="preserve"> руху, зокрема фахівці з медичного супроводу, відеозйомки; інші фахівці з урахуванням специфіки інтелектуального змагання, перелік яких обумовлюється регламентними документами з проведення інтелектуального змагання або розпорядчим документом організатора заходу. </w:t>
      </w:r>
    </w:p>
    <w:p w14:paraId="4BD134FB" w14:textId="77777777" w:rsidR="006C0B48" w:rsidRDefault="00000000">
      <w:pPr>
        <w:ind w:left="287" w:right="117"/>
      </w:pPr>
      <w:r>
        <w:t xml:space="preserve">Інші терміни, використані в цьому Положенні, вживаються в значеннях, наведених у законах України «Про освіту», «Про позашкільну освіту», «Про основні засади державної політики у сфері утвердження української національної та громадянської ідентичності». </w:t>
      </w:r>
    </w:p>
    <w:p w14:paraId="33EA5148" w14:textId="77777777" w:rsidR="006C0B48" w:rsidRDefault="00000000">
      <w:pPr>
        <w:ind w:left="287" w:right="117"/>
      </w:pPr>
      <w:r>
        <w:t xml:space="preserve">За своїм значенням інтелектуальні змагання </w:t>
      </w:r>
      <w:proofErr w:type="spellStart"/>
      <w:r>
        <w:t>Олімпіадного</w:t>
      </w:r>
      <w:proofErr w:type="spellEnd"/>
      <w:r>
        <w:t xml:space="preserve"> руху є:</w:t>
      </w:r>
      <w:r>
        <w:rPr>
          <w:i/>
        </w:rPr>
        <w:t xml:space="preserve"> </w:t>
      </w:r>
      <w:r>
        <w:t xml:space="preserve">всеукраїнськими - відповідно до напряму змагання, які включені до плану заходів з учнівською молоддю України та проводяться згідно з розпорядчими документами </w:t>
      </w:r>
      <w:proofErr w:type="spellStart"/>
      <w:r>
        <w:t>МОН</w:t>
      </w:r>
      <w:proofErr w:type="spellEnd"/>
      <w:r>
        <w:t xml:space="preserve"> і </w:t>
      </w:r>
      <w:proofErr w:type="spellStart"/>
      <w:r>
        <w:t>НЦ</w:t>
      </w:r>
      <w:proofErr w:type="spellEnd"/>
      <w:r>
        <w:t xml:space="preserve"> «МАНУ». </w:t>
      </w:r>
    </w:p>
    <w:p w14:paraId="3F3D17AA" w14:textId="77777777" w:rsidR="006C0B48" w:rsidRDefault="00000000">
      <w:pPr>
        <w:ind w:left="287" w:right="117"/>
      </w:pPr>
      <w:r>
        <w:t xml:space="preserve">міжнародними - відповідно до напряму всесвітнього змагання, що проводяться серед переможців національних олімпіад і турнірів країн світу та інших інтелектуальних змагань, перелік яких визначений наказом </w:t>
      </w:r>
      <w:proofErr w:type="spellStart"/>
      <w:r>
        <w:t>МОН</w:t>
      </w:r>
      <w:proofErr w:type="spellEnd"/>
      <w:r>
        <w:t xml:space="preserve"> та включається до плану заходів з учнівською молоддю України. </w:t>
      </w:r>
    </w:p>
    <w:p w14:paraId="25C1ACCD" w14:textId="77777777" w:rsidR="006C0B48" w:rsidRDefault="00000000">
      <w:pPr>
        <w:numPr>
          <w:ilvl w:val="0"/>
          <w:numId w:val="3"/>
        </w:numPr>
        <w:ind w:right="117" w:hanging="751"/>
      </w:pPr>
      <w:r>
        <w:t xml:space="preserve">Основними завданнями інтелектуальних змагань </w:t>
      </w:r>
      <w:proofErr w:type="spellStart"/>
      <w:r>
        <w:t>Олімпіадного</w:t>
      </w:r>
      <w:proofErr w:type="spellEnd"/>
      <w:r>
        <w:t xml:space="preserve"> руху є такі: </w:t>
      </w:r>
    </w:p>
    <w:p w14:paraId="120EF85C" w14:textId="77777777" w:rsidR="006C0B48" w:rsidRDefault="00000000">
      <w:pPr>
        <w:spacing w:after="65" w:line="259" w:lineRule="auto"/>
        <w:ind w:left="10" w:right="115" w:hanging="10"/>
        <w:jc w:val="right"/>
      </w:pPr>
      <w:r>
        <w:t xml:space="preserve">виявлення та підтримка обдарованих дітей, реалізація їх здібностей, формування в </w:t>
      </w:r>
    </w:p>
    <w:p w14:paraId="635AAAA0" w14:textId="77777777" w:rsidR="006C0B48" w:rsidRDefault="00000000">
      <w:pPr>
        <w:ind w:left="753" w:right="117" w:hanging="466"/>
      </w:pPr>
      <w:r>
        <w:t xml:space="preserve">них навичок розв'язання складних завдань, критичного мислення; підвищення інтересу до поглибленого вивчення навчальних і спеціальних </w:t>
      </w:r>
    </w:p>
    <w:p w14:paraId="2850A7B9" w14:textId="77777777" w:rsidR="006C0B48" w:rsidRDefault="00000000">
      <w:pPr>
        <w:ind w:left="753" w:right="117" w:hanging="466"/>
      </w:pPr>
      <w:r>
        <w:t xml:space="preserve">дисциплін та фахової підготовки учнів;  створення спільноти однодумців і налагодження партнерських </w:t>
      </w:r>
      <w:proofErr w:type="spellStart"/>
      <w:r>
        <w:t>зв’язків</w:t>
      </w:r>
      <w:proofErr w:type="spellEnd"/>
      <w:r>
        <w:t xml:space="preserve"> освіти, </w:t>
      </w:r>
    </w:p>
    <w:p w14:paraId="393F37C1" w14:textId="77777777" w:rsidR="006C0B48" w:rsidRDefault="00000000">
      <w:pPr>
        <w:ind w:left="753" w:right="117" w:hanging="466"/>
      </w:pPr>
      <w:r>
        <w:t xml:space="preserve">науки та бізнесу; відбір учасників і формування команд для участі в інтелектуальних змаганнях </w:t>
      </w:r>
    </w:p>
    <w:p w14:paraId="494AAEE5" w14:textId="77777777" w:rsidR="006C0B48" w:rsidRDefault="00000000">
      <w:pPr>
        <w:ind w:left="287" w:right="117" w:firstLine="0"/>
      </w:pPr>
      <w:r>
        <w:t xml:space="preserve">міжнародного значення, зокрема в міжнародних олімпіадах, турнірах. </w:t>
      </w:r>
    </w:p>
    <w:p w14:paraId="5124617B" w14:textId="77777777" w:rsidR="006C0B48" w:rsidRDefault="00000000">
      <w:pPr>
        <w:numPr>
          <w:ilvl w:val="0"/>
          <w:numId w:val="3"/>
        </w:numPr>
        <w:ind w:right="117" w:hanging="751"/>
      </w:pPr>
      <w:r>
        <w:lastRenderedPageBreak/>
        <w:t xml:space="preserve">Правові відносини, пов'язані із захистом й обробкою персональних даних учасників, здійснюються з дотриманням вимог Закону України </w:t>
      </w:r>
      <w:hyperlink r:id="rId7" w:anchor="Text">
        <w:r>
          <w:rPr>
            <w:u w:val="single" w:color="000000"/>
          </w:rPr>
          <w:t>«Про захист</w:t>
        </w:r>
      </w:hyperlink>
      <w:hyperlink r:id="rId8" w:anchor="Text">
        <w:r>
          <w:t xml:space="preserve"> </w:t>
        </w:r>
      </w:hyperlink>
      <w:hyperlink r:id="rId9" w:anchor="Text">
        <w:r>
          <w:rPr>
            <w:u w:val="single" w:color="000000"/>
          </w:rPr>
          <w:t>персональних даних»</w:t>
        </w:r>
      </w:hyperlink>
      <w:hyperlink r:id="rId10" w:anchor="Text">
        <w:r>
          <w:t>.</w:t>
        </w:r>
      </w:hyperlink>
      <w:r>
        <w:t xml:space="preserve"> </w:t>
      </w:r>
    </w:p>
    <w:p w14:paraId="7BBC80CC" w14:textId="77777777" w:rsidR="006C0B48" w:rsidRDefault="00000000">
      <w:pPr>
        <w:numPr>
          <w:ilvl w:val="0"/>
          <w:numId w:val="3"/>
        </w:numPr>
        <w:ind w:right="117" w:hanging="751"/>
      </w:pPr>
      <w:r>
        <w:t xml:space="preserve">Суб’єктами організації та проведення Змагань є: </w:t>
      </w:r>
    </w:p>
    <w:p w14:paraId="09A61F81" w14:textId="77777777" w:rsidR="006C0B48" w:rsidRDefault="00000000">
      <w:pPr>
        <w:ind w:left="768" w:right="117" w:firstLine="0"/>
      </w:pPr>
      <w:r>
        <w:t xml:space="preserve">Міністерство освіти і науки України; </w:t>
      </w:r>
    </w:p>
    <w:p w14:paraId="4513420C" w14:textId="77777777" w:rsidR="006C0B48" w:rsidRDefault="00000000">
      <w:pPr>
        <w:ind w:left="768" w:right="117" w:firstLine="0"/>
      </w:pPr>
      <w:r>
        <w:t xml:space="preserve">структурні підрозділи з питань освіти і науки обласних, Київської міської </w:t>
      </w:r>
    </w:p>
    <w:p w14:paraId="0ED9AA51" w14:textId="77777777" w:rsidR="006C0B48" w:rsidRDefault="00000000">
      <w:pPr>
        <w:spacing w:after="9"/>
        <w:ind w:left="768" w:right="113" w:hanging="466"/>
        <w:jc w:val="left"/>
      </w:pPr>
      <w:r>
        <w:t xml:space="preserve">державних, військових адміністрацій (далі - органи управління освітою); Національний центр «Мала академія наук України» (далі - </w:t>
      </w:r>
      <w:proofErr w:type="spellStart"/>
      <w:r>
        <w:t>НЦ</w:t>
      </w:r>
      <w:proofErr w:type="spellEnd"/>
      <w:r>
        <w:t xml:space="preserve"> «МАНУ»); територіальні відділення Малої академії наук України (далі - територіальні </w:t>
      </w:r>
    </w:p>
    <w:p w14:paraId="4F67A4BD" w14:textId="77777777" w:rsidR="006C0B48" w:rsidRDefault="00000000">
      <w:pPr>
        <w:ind w:left="287" w:right="117" w:firstLine="0"/>
      </w:pPr>
      <w:r>
        <w:t xml:space="preserve">відділення МАН України). </w:t>
      </w:r>
    </w:p>
    <w:p w14:paraId="5627D328" w14:textId="77777777" w:rsidR="006C0B48" w:rsidRDefault="00000000">
      <w:pPr>
        <w:numPr>
          <w:ilvl w:val="0"/>
          <w:numId w:val="3"/>
        </w:numPr>
        <w:ind w:right="117" w:hanging="751"/>
      </w:pPr>
      <w:proofErr w:type="spellStart"/>
      <w:r>
        <w:t>МОН</w:t>
      </w:r>
      <w:proofErr w:type="spellEnd"/>
      <w:r>
        <w:t xml:space="preserve">: визначає строки проведення змагань </w:t>
      </w:r>
      <w:proofErr w:type="spellStart"/>
      <w:r>
        <w:t>Олімпіадного</w:t>
      </w:r>
      <w:proofErr w:type="spellEnd"/>
      <w:r>
        <w:t xml:space="preserve"> руху, та інші умови, </w:t>
      </w:r>
    </w:p>
    <w:p w14:paraId="50DC7FF8" w14:textId="77777777" w:rsidR="006C0B48" w:rsidRDefault="00000000">
      <w:pPr>
        <w:ind w:left="753" w:right="117" w:hanging="466"/>
      </w:pPr>
      <w:r>
        <w:t xml:space="preserve">передбачені цим Положенням (за поданням </w:t>
      </w:r>
      <w:proofErr w:type="spellStart"/>
      <w:r>
        <w:t>НЦ</w:t>
      </w:r>
      <w:proofErr w:type="spellEnd"/>
      <w:r>
        <w:t xml:space="preserve"> «МАНУ»); затверджує результати </w:t>
      </w:r>
      <w:proofErr w:type="spellStart"/>
      <w:r>
        <w:t>ІІІ</w:t>
      </w:r>
      <w:proofErr w:type="spellEnd"/>
      <w:r>
        <w:t xml:space="preserve"> етапу олімпіад і </w:t>
      </w:r>
      <w:proofErr w:type="spellStart"/>
      <w:r>
        <w:t>ІІ</w:t>
      </w:r>
      <w:proofErr w:type="spellEnd"/>
      <w:r>
        <w:t xml:space="preserve"> етапу турнірів (за поданням </w:t>
      </w:r>
    </w:p>
    <w:p w14:paraId="36263026" w14:textId="77777777" w:rsidR="006C0B48" w:rsidRDefault="00000000">
      <w:pPr>
        <w:ind w:left="753" w:right="117" w:hanging="466"/>
      </w:pPr>
      <w:proofErr w:type="spellStart"/>
      <w:r>
        <w:t>НЦ</w:t>
      </w:r>
      <w:proofErr w:type="spellEnd"/>
      <w:r>
        <w:t xml:space="preserve"> «МАНУ»); затверджує склад членів команд учнів для участі в Міжнародних олімпіадах та </w:t>
      </w:r>
    </w:p>
    <w:p w14:paraId="72120096" w14:textId="77777777" w:rsidR="006C0B48" w:rsidRDefault="00000000">
      <w:pPr>
        <w:ind w:left="753" w:right="117" w:hanging="466"/>
      </w:pPr>
      <w:r>
        <w:t xml:space="preserve">турнірах; затверджує склад керівників команд учнів для участі в Міжнародних олімпіадах та </w:t>
      </w:r>
    </w:p>
    <w:p w14:paraId="37AD7214" w14:textId="77777777" w:rsidR="006C0B48" w:rsidRDefault="00000000">
      <w:pPr>
        <w:spacing w:after="9"/>
        <w:ind w:left="312" w:right="113" w:hanging="10"/>
        <w:jc w:val="left"/>
      </w:pPr>
      <w:r>
        <w:t xml:space="preserve">турнірах (за поданням </w:t>
      </w:r>
      <w:proofErr w:type="spellStart"/>
      <w:r>
        <w:t>НЦ</w:t>
      </w:r>
      <w:proofErr w:type="spellEnd"/>
      <w:r>
        <w:t xml:space="preserve"> «МАНУ»); оприлюднює на офіційному </w:t>
      </w:r>
      <w:proofErr w:type="spellStart"/>
      <w:r>
        <w:t>вебсайті</w:t>
      </w:r>
      <w:proofErr w:type="spellEnd"/>
      <w:r>
        <w:t xml:space="preserve"> </w:t>
      </w:r>
      <w:proofErr w:type="spellStart"/>
      <w:r>
        <w:t>МОН</w:t>
      </w:r>
      <w:proofErr w:type="spellEnd"/>
      <w:r>
        <w:t xml:space="preserve"> інформацію щодо проведення інтелектуальних змагань </w:t>
      </w:r>
      <w:proofErr w:type="spellStart"/>
      <w:r>
        <w:t>Олімпіадного</w:t>
      </w:r>
      <w:proofErr w:type="spellEnd"/>
      <w:r>
        <w:t xml:space="preserve"> руху. </w:t>
      </w:r>
    </w:p>
    <w:p w14:paraId="13FE3F36" w14:textId="77777777" w:rsidR="006C0B48" w:rsidRDefault="00000000">
      <w:pPr>
        <w:numPr>
          <w:ilvl w:val="0"/>
          <w:numId w:val="4"/>
        </w:numPr>
        <w:spacing w:after="9"/>
        <w:ind w:right="115" w:hanging="240"/>
        <w:jc w:val="left"/>
      </w:pPr>
      <w:r>
        <w:t xml:space="preserve">Органи управління у сфері освіти:  сприяють проведенню інтелектуальних змагань </w:t>
      </w:r>
      <w:proofErr w:type="spellStart"/>
      <w:r>
        <w:t>Олімпіадного</w:t>
      </w:r>
      <w:proofErr w:type="spellEnd"/>
      <w:r>
        <w:t xml:space="preserve"> руху ;  оприлюднюють на своїх офіційних </w:t>
      </w:r>
      <w:proofErr w:type="spellStart"/>
      <w:r>
        <w:t>вебсайтах</w:t>
      </w:r>
      <w:proofErr w:type="spellEnd"/>
      <w:r>
        <w:t xml:space="preserve"> інформацію щодо проведення </w:t>
      </w:r>
    </w:p>
    <w:p w14:paraId="1BCBBB35" w14:textId="77777777" w:rsidR="006C0B48" w:rsidRDefault="00000000">
      <w:pPr>
        <w:ind w:left="287" w:right="117" w:firstLine="0"/>
      </w:pPr>
      <w:r>
        <w:t xml:space="preserve">змагань; координують дії з </w:t>
      </w:r>
      <w:proofErr w:type="spellStart"/>
      <w:r>
        <w:t>НЦ</w:t>
      </w:r>
      <w:proofErr w:type="spellEnd"/>
      <w:r>
        <w:t xml:space="preserve"> «МАНУ» й організовують здійснення заходів місцевими органами управління освітою, закладами освіти щодо організації та проведення </w:t>
      </w:r>
    </w:p>
    <w:p w14:paraId="71D9A9C1" w14:textId="77777777" w:rsidR="006C0B48" w:rsidRDefault="00000000">
      <w:pPr>
        <w:ind w:left="287" w:right="117" w:firstLine="0"/>
      </w:pPr>
      <w:r>
        <w:t xml:space="preserve">олімпіад і турнірів; надають пропозиції щодо персонального складу членів журі й оргкомітету за поданнями територіальних відділень Малої академії наук України (у разі наявності таких);  затверджують персональний склад журі, оргкомітет та результати </w:t>
      </w:r>
      <w:proofErr w:type="spellStart"/>
      <w:r>
        <w:t>ІІ</w:t>
      </w:r>
      <w:proofErr w:type="spellEnd"/>
      <w:r>
        <w:t xml:space="preserve"> етапу олімпіад </w:t>
      </w:r>
    </w:p>
    <w:p w14:paraId="46525895" w14:textId="77777777" w:rsidR="006C0B48" w:rsidRDefault="00000000">
      <w:pPr>
        <w:ind w:left="287" w:right="117" w:firstLine="0"/>
      </w:pPr>
      <w:r>
        <w:t xml:space="preserve">і </w:t>
      </w:r>
      <w:proofErr w:type="spellStart"/>
      <w:r>
        <w:t>І</w:t>
      </w:r>
      <w:proofErr w:type="spellEnd"/>
      <w:r>
        <w:t xml:space="preserve"> етапу турнірів. </w:t>
      </w:r>
    </w:p>
    <w:p w14:paraId="601D358D" w14:textId="77777777" w:rsidR="006C0B48" w:rsidRDefault="00000000">
      <w:pPr>
        <w:numPr>
          <w:ilvl w:val="0"/>
          <w:numId w:val="4"/>
        </w:numPr>
        <w:ind w:right="115" w:hanging="240"/>
        <w:jc w:val="left"/>
      </w:pPr>
      <w:proofErr w:type="spellStart"/>
      <w:r>
        <w:t>НЦ</w:t>
      </w:r>
      <w:proofErr w:type="spellEnd"/>
      <w:r>
        <w:t xml:space="preserve"> «МАНУ»: </w:t>
      </w:r>
    </w:p>
    <w:p w14:paraId="5B9C51DD" w14:textId="77777777" w:rsidR="006C0B48" w:rsidRDefault="00000000">
      <w:pPr>
        <w:ind w:left="768" w:right="117" w:firstLine="0"/>
      </w:pPr>
      <w:r>
        <w:t xml:space="preserve">здійснює загальну організацію, координацію та науково-методичний супровід </w:t>
      </w:r>
    </w:p>
    <w:p w14:paraId="16FD7DDA" w14:textId="77777777" w:rsidR="006C0B48" w:rsidRDefault="00000000">
      <w:pPr>
        <w:ind w:left="287" w:right="117" w:firstLine="0"/>
      </w:pPr>
      <w:r>
        <w:t xml:space="preserve">інтелектуальних змагань </w:t>
      </w:r>
      <w:proofErr w:type="spellStart"/>
      <w:r>
        <w:t>Олімпіадного</w:t>
      </w:r>
      <w:proofErr w:type="spellEnd"/>
      <w:r>
        <w:t xml:space="preserve"> руху; формує організаційний комітет, персональний склад журі, експертів-консультантів, координаторів </w:t>
      </w:r>
      <w:proofErr w:type="spellStart"/>
      <w:r>
        <w:t>ІІІ</w:t>
      </w:r>
      <w:proofErr w:type="spellEnd"/>
      <w:r>
        <w:t xml:space="preserve"> етапу олімпіад і </w:t>
      </w:r>
      <w:proofErr w:type="spellStart"/>
      <w:r>
        <w:t>ІІ</w:t>
      </w:r>
      <w:proofErr w:type="spellEnd"/>
      <w:r>
        <w:t xml:space="preserve"> етапу турнірів та затверджує їх персональні склади; визначає місце проведення та співорганізаторів </w:t>
      </w:r>
      <w:proofErr w:type="spellStart"/>
      <w:r>
        <w:t>ІІІ</w:t>
      </w:r>
      <w:proofErr w:type="spellEnd"/>
      <w:r>
        <w:t xml:space="preserve"> етапів олімпіад й </w:t>
      </w:r>
      <w:proofErr w:type="spellStart"/>
      <w:r>
        <w:t>ІІ</w:t>
      </w:r>
      <w:proofErr w:type="spellEnd"/>
      <w:r>
        <w:t xml:space="preserve"> етапів </w:t>
      </w:r>
    </w:p>
    <w:p w14:paraId="15D1E39F" w14:textId="77777777" w:rsidR="006C0B48" w:rsidRDefault="00000000">
      <w:pPr>
        <w:ind w:left="753" w:right="117" w:hanging="466"/>
      </w:pPr>
      <w:r>
        <w:t xml:space="preserve">турнірів; забезпечує організацію та проведення фінальних етапів інтелектуальних змагань </w:t>
      </w:r>
    </w:p>
    <w:p w14:paraId="301612EB" w14:textId="77777777" w:rsidR="006C0B48" w:rsidRDefault="00000000">
      <w:pPr>
        <w:ind w:left="753" w:right="117" w:hanging="466"/>
      </w:pPr>
      <w:proofErr w:type="spellStart"/>
      <w:r>
        <w:t>Олімпіадного</w:t>
      </w:r>
      <w:proofErr w:type="spellEnd"/>
      <w:r>
        <w:t xml:space="preserve"> руху; оприлюднює на своєму офіційному </w:t>
      </w:r>
      <w:proofErr w:type="spellStart"/>
      <w:r>
        <w:t>вебсайті</w:t>
      </w:r>
      <w:proofErr w:type="spellEnd"/>
      <w:r>
        <w:t xml:space="preserve"> інформацію щодо проведення </w:t>
      </w:r>
    </w:p>
    <w:p w14:paraId="59E09823" w14:textId="77777777" w:rsidR="006C0B48" w:rsidRDefault="00000000">
      <w:pPr>
        <w:ind w:left="287" w:right="117" w:firstLine="0"/>
      </w:pPr>
      <w:r>
        <w:lastRenderedPageBreak/>
        <w:t xml:space="preserve">інтелектуальних змагань </w:t>
      </w:r>
      <w:proofErr w:type="spellStart"/>
      <w:r>
        <w:t>Олімпіадного</w:t>
      </w:r>
      <w:proofErr w:type="spellEnd"/>
      <w:r>
        <w:t xml:space="preserve"> руху. </w:t>
      </w:r>
    </w:p>
    <w:p w14:paraId="18395D98" w14:textId="77777777" w:rsidR="006C0B48" w:rsidRDefault="00000000">
      <w:pPr>
        <w:numPr>
          <w:ilvl w:val="0"/>
          <w:numId w:val="5"/>
        </w:numPr>
        <w:spacing w:after="40"/>
        <w:ind w:right="283" w:firstLine="461"/>
        <w:jc w:val="left"/>
      </w:pPr>
      <w:r>
        <w:t xml:space="preserve">Територіальні відділення МАН України (за наявності): сприяють організації та проведенню </w:t>
      </w:r>
      <w:proofErr w:type="spellStart"/>
      <w:r>
        <w:t>IІ</w:t>
      </w:r>
      <w:proofErr w:type="spellEnd"/>
      <w:r>
        <w:t xml:space="preserve"> етапу олімпіад і </w:t>
      </w:r>
      <w:proofErr w:type="spellStart"/>
      <w:r>
        <w:t>І</w:t>
      </w:r>
      <w:proofErr w:type="spellEnd"/>
      <w:r>
        <w:t xml:space="preserve"> етапу турнірів ; подають до органів управління у сфері освіти для затвердження персональні склади організаційного комітету та журі </w:t>
      </w:r>
      <w:proofErr w:type="spellStart"/>
      <w:r>
        <w:t>IІ</w:t>
      </w:r>
      <w:proofErr w:type="spellEnd"/>
      <w:r>
        <w:t xml:space="preserve"> етапу олімпіад і </w:t>
      </w:r>
      <w:proofErr w:type="spellStart"/>
      <w:r>
        <w:t>І</w:t>
      </w:r>
      <w:proofErr w:type="spellEnd"/>
      <w:r>
        <w:t xml:space="preserve"> етапу турнірів, їх результати на підставі підсумкових протоколів; забезпечують контроль за дотриманням вимог цих Правил під час проведення </w:t>
      </w:r>
      <w:proofErr w:type="spellStart"/>
      <w:r>
        <w:t>IІ</w:t>
      </w:r>
      <w:proofErr w:type="spellEnd"/>
      <w:r>
        <w:t xml:space="preserve"> етапу </w:t>
      </w:r>
    </w:p>
    <w:p w14:paraId="6BC852C1" w14:textId="77777777" w:rsidR="006C0B48" w:rsidRDefault="00000000">
      <w:pPr>
        <w:ind w:left="19" w:right="117" w:firstLine="0"/>
      </w:pPr>
      <w:r>
        <w:t xml:space="preserve">олімпіад і </w:t>
      </w:r>
      <w:proofErr w:type="spellStart"/>
      <w:r>
        <w:t>І</w:t>
      </w:r>
      <w:proofErr w:type="spellEnd"/>
      <w:r>
        <w:t xml:space="preserve"> етапу турнірів. </w:t>
      </w:r>
    </w:p>
    <w:p w14:paraId="7F1B9B56" w14:textId="77777777" w:rsidR="006C0B48" w:rsidRDefault="00000000">
      <w:pPr>
        <w:ind w:left="19" w:right="117"/>
      </w:pPr>
      <w:r>
        <w:t xml:space="preserve">За відсутності обласного територіального відділення МАН як юридичної особи, орган управління у сфері освіти призначає відповідальним за проведення відповідних етапів заклад освіти за погодженням з </w:t>
      </w:r>
      <w:proofErr w:type="spellStart"/>
      <w:r>
        <w:t>НЦ</w:t>
      </w:r>
      <w:proofErr w:type="spellEnd"/>
      <w:r>
        <w:t xml:space="preserve"> «МАНУ». </w:t>
      </w:r>
    </w:p>
    <w:p w14:paraId="612341BA" w14:textId="77777777" w:rsidR="006C0B48" w:rsidRDefault="00000000">
      <w:pPr>
        <w:numPr>
          <w:ilvl w:val="0"/>
          <w:numId w:val="5"/>
        </w:numPr>
        <w:spacing w:after="9"/>
        <w:ind w:right="283" w:firstLine="461"/>
        <w:jc w:val="left"/>
      </w:pPr>
      <w:r>
        <w:t xml:space="preserve">Заклади освіти, наукові установи інші організації, на базі яких проводяться інтелектуальні </w:t>
      </w:r>
      <w:r>
        <w:tab/>
        <w:t xml:space="preserve">змагання </w:t>
      </w:r>
      <w:r>
        <w:tab/>
      </w:r>
      <w:proofErr w:type="spellStart"/>
      <w:r>
        <w:t>Олімпіадного</w:t>
      </w:r>
      <w:proofErr w:type="spellEnd"/>
      <w:r>
        <w:t xml:space="preserve"> </w:t>
      </w:r>
      <w:r>
        <w:tab/>
        <w:t xml:space="preserve">руху </w:t>
      </w:r>
      <w:r>
        <w:tab/>
        <w:t xml:space="preserve">готують </w:t>
      </w:r>
      <w:r>
        <w:tab/>
        <w:t xml:space="preserve">приміщення </w:t>
      </w:r>
      <w:r>
        <w:tab/>
        <w:t xml:space="preserve">і </w:t>
      </w:r>
      <w:r>
        <w:tab/>
        <w:t xml:space="preserve">територію, матеріально-технічну базу, документацію, створюють безпечні умови для виконання </w:t>
      </w:r>
      <w:proofErr w:type="spellStart"/>
      <w:r>
        <w:t>олімпіадних</w:t>
      </w:r>
      <w:proofErr w:type="spellEnd"/>
      <w:r>
        <w:t xml:space="preserve"> завдань, забезпечують за потреби для членів журі і оргкомітету спецодяг і захисні засоби. </w:t>
      </w:r>
    </w:p>
    <w:p w14:paraId="209D76C8" w14:textId="77777777" w:rsidR="006C0B48" w:rsidRDefault="00000000">
      <w:pPr>
        <w:numPr>
          <w:ilvl w:val="0"/>
          <w:numId w:val="5"/>
        </w:numPr>
        <w:spacing w:after="9"/>
        <w:ind w:right="283" w:firstLine="461"/>
        <w:jc w:val="left"/>
      </w:pPr>
      <w:r>
        <w:t xml:space="preserve">Під час дії надзвичайних ситуацій природного та техногенного характеру, карантину, запровадження протиепідемічних заходів, введення воєнного стану  та інших обставин, які об’єктивно унеможливлюють їх проведення (далі - надзвичайні обставини), змагання Олімпійського руху можуть проводитися у дистанційній або змішаній (очній та дистанційній) формі. Етапи змагань, які можуть проводитися у дистанційній формі, визначаються </w:t>
      </w:r>
      <w:r>
        <w:tab/>
        <w:t xml:space="preserve">відповідно </w:t>
      </w:r>
      <w:r>
        <w:tab/>
        <w:t xml:space="preserve">до </w:t>
      </w:r>
      <w:r>
        <w:tab/>
        <w:t xml:space="preserve">масштабів </w:t>
      </w:r>
      <w:r>
        <w:tab/>
        <w:t xml:space="preserve">(державний, </w:t>
      </w:r>
      <w:r>
        <w:tab/>
        <w:t xml:space="preserve">регіональний) </w:t>
      </w:r>
      <w:r>
        <w:tab/>
        <w:t xml:space="preserve">поширення надзвичайних обставин в Україні.  </w:t>
      </w:r>
    </w:p>
    <w:p w14:paraId="53E293F2" w14:textId="77777777" w:rsidR="006C0B48" w:rsidRDefault="00000000">
      <w:pPr>
        <w:numPr>
          <w:ilvl w:val="0"/>
          <w:numId w:val="5"/>
        </w:numPr>
        <w:ind w:right="283" w:firstLine="461"/>
        <w:jc w:val="left"/>
      </w:pPr>
      <w:r>
        <w:t xml:space="preserve">Учасники інтелектуальних змагань </w:t>
      </w:r>
      <w:proofErr w:type="spellStart"/>
      <w:r>
        <w:t>Олімпіадного</w:t>
      </w:r>
      <w:proofErr w:type="spellEnd"/>
      <w:r>
        <w:t xml:space="preserve"> руху отримують завдання та дають на них відповідь державною мовою (крім олімпіад з іноземних мов, мов і літератур національних меншин).</w:t>
      </w:r>
      <w:r>
        <w:rPr>
          <w:i/>
        </w:rPr>
        <w:t xml:space="preserve"> </w:t>
      </w:r>
    </w:p>
    <w:p w14:paraId="36529B15" w14:textId="77777777" w:rsidR="006C0B48" w:rsidRDefault="00000000">
      <w:pPr>
        <w:ind w:left="19" w:right="117"/>
      </w:pPr>
      <w:r>
        <w:t xml:space="preserve">За рішенням журі учасники можуть отримувати завдання та давати відповіді мовою вивчення навчального предмета. </w:t>
      </w:r>
    </w:p>
    <w:p w14:paraId="1A144B40" w14:textId="77777777" w:rsidR="006C0B48" w:rsidRDefault="00000000">
      <w:pPr>
        <w:spacing w:after="67" w:line="259" w:lineRule="auto"/>
        <w:ind w:left="768" w:right="0" w:firstLine="0"/>
        <w:jc w:val="left"/>
      </w:pPr>
      <w:r>
        <w:t xml:space="preserve"> </w:t>
      </w:r>
    </w:p>
    <w:p w14:paraId="179788D4" w14:textId="77777777" w:rsidR="006C0B48" w:rsidRDefault="00000000">
      <w:pPr>
        <w:pStyle w:val="Heading1"/>
        <w:spacing w:after="16"/>
        <w:ind w:left="1418" w:right="465" w:hanging="307"/>
      </w:pPr>
      <w:r>
        <w:t xml:space="preserve">Олімпіади </w:t>
      </w:r>
    </w:p>
    <w:p w14:paraId="2B68F7CC" w14:textId="77777777" w:rsidR="006C0B48" w:rsidRDefault="00000000">
      <w:pPr>
        <w:spacing w:line="259" w:lineRule="auto"/>
        <w:ind w:left="703" w:right="0" w:firstLine="0"/>
        <w:jc w:val="center"/>
      </w:pPr>
      <w:r>
        <w:rPr>
          <w:b/>
        </w:rPr>
        <w:t xml:space="preserve"> </w:t>
      </w:r>
    </w:p>
    <w:p w14:paraId="74F70B39" w14:textId="77777777" w:rsidR="006C0B48" w:rsidRDefault="00000000">
      <w:pPr>
        <w:ind w:left="287" w:right="117"/>
      </w:pPr>
      <w:r>
        <w:t xml:space="preserve">1. Всеукраїнські учнівські олімпіади проводяться щороку серед учнів закладів загальної середньої, професійної (професійно-технічної), фахової </w:t>
      </w:r>
      <w:proofErr w:type="spellStart"/>
      <w:r>
        <w:t>передвищої</w:t>
      </w:r>
      <w:proofErr w:type="spellEnd"/>
      <w:r>
        <w:t xml:space="preserve"> освіти  з таких навчальних предметів: </w:t>
      </w:r>
    </w:p>
    <w:p w14:paraId="447679CD" w14:textId="77777777" w:rsidR="006C0B48" w:rsidRDefault="00000000">
      <w:pPr>
        <w:spacing w:after="9"/>
        <w:ind w:left="778" w:right="6730" w:hanging="10"/>
        <w:jc w:val="left"/>
      </w:pPr>
      <w:r>
        <w:t xml:space="preserve">астрономія; біологія; географія; </w:t>
      </w:r>
    </w:p>
    <w:p w14:paraId="102B7D20" w14:textId="77777777" w:rsidR="006C0B48" w:rsidRDefault="00000000">
      <w:pPr>
        <w:spacing w:after="9"/>
        <w:ind w:left="778" w:right="2486" w:hanging="10"/>
        <w:jc w:val="left"/>
      </w:pPr>
      <w:r>
        <w:t xml:space="preserve">іноземні мови (англійська, німецька, французька, іспанська); інформатика; інформаційні технології; </w:t>
      </w:r>
    </w:p>
    <w:p w14:paraId="6F6BEB52" w14:textId="77777777" w:rsidR="006C0B48" w:rsidRDefault="00000000">
      <w:pPr>
        <w:ind w:left="768" w:right="6658" w:firstLine="0"/>
      </w:pPr>
      <w:r>
        <w:t xml:space="preserve">історія; математика; </w:t>
      </w:r>
    </w:p>
    <w:p w14:paraId="1A2F998F" w14:textId="77777777" w:rsidR="006C0B48" w:rsidRDefault="00000000">
      <w:pPr>
        <w:ind w:left="768" w:right="117" w:firstLine="0"/>
      </w:pPr>
      <w:r>
        <w:lastRenderedPageBreak/>
        <w:t xml:space="preserve">мова та література національних меншин (болгарської, гагаузької, румунської, </w:t>
      </w:r>
    </w:p>
    <w:p w14:paraId="2F22C4AA" w14:textId="77777777" w:rsidR="006C0B48" w:rsidRDefault="00000000">
      <w:pPr>
        <w:ind w:left="287" w:right="117" w:firstLine="0"/>
      </w:pPr>
      <w:r>
        <w:t xml:space="preserve">новогрецької, польської, угорської, словацької, мови іврит та інших). </w:t>
      </w:r>
    </w:p>
    <w:p w14:paraId="63DF6CB2" w14:textId="77777777" w:rsidR="006C0B48" w:rsidRDefault="00000000">
      <w:pPr>
        <w:ind w:left="768" w:right="117" w:firstLine="0"/>
      </w:pPr>
      <w:r>
        <w:t xml:space="preserve">правознавство; </w:t>
      </w:r>
    </w:p>
    <w:p w14:paraId="0D59D8AF" w14:textId="77777777" w:rsidR="006C0B48" w:rsidRDefault="00000000">
      <w:pPr>
        <w:ind w:left="768" w:right="4954" w:firstLine="0"/>
      </w:pPr>
      <w:r>
        <w:t xml:space="preserve">українська мова і література; фізика; </w:t>
      </w:r>
    </w:p>
    <w:p w14:paraId="4ADA7A41" w14:textId="77777777" w:rsidR="006C0B48" w:rsidRDefault="00000000">
      <w:pPr>
        <w:ind w:left="768" w:right="117" w:firstLine="0"/>
      </w:pPr>
      <w:r>
        <w:t xml:space="preserve">хімія. </w:t>
      </w:r>
    </w:p>
    <w:p w14:paraId="3A90F0CC" w14:textId="77777777" w:rsidR="006C0B48" w:rsidRDefault="00000000">
      <w:pPr>
        <w:ind w:left="287" w:right="117"/>
      </w:pPr>
      <w:r>
        <w:t xml:space="preserve"> Перелік олімпіад з мов національних меншин, які є офіційними мовами Європейського Союзу, визначається щорічно </w:t>
      </w:r>
      <w:proofErr w:type="spellStart"/>
      <w:r>
        <w:t>МОН</w:t>
      </w:r>
      <w:proofErr w:type="spellEnd"/>
      <w:r>
        <w:t xml:space="preserve">.  </w:t>
      </w:r>
    </w:p>
    <w:p w14:paraId="65728C23" w14:textId="77777777" w:rsidR="006C0B48" w:rsidRDefault="00000000">
      <w:pPr>
        <w:ind w:left="287" w:right="117"/>
      </w:pPr>
      <w:r>
        <w:t xml:space="preserve">За потреби, перелік олімпіад навчальних предметів (інтегрованих курсів), може бути розширений згідно з  рішенням </w:t>
      </w:r>
      <w:proofErr w:type="spellStart"/>
      <w:r>
        <w:t>МОН</w:t>
      </w:r>
      <w:proofErr w:type="spellEnd"/>
      <w:r>
        <w:t xml:space="preserve">. </w:t>
      </w:r>
    </w:p>
    <w:p w14:paraId="7677063C" w14:textId="77777777" w:rsidR="006C0B48" w:rsidRDefault="00000000">
      <w:pPr>
        <w:ind w:left="287" w:right="117"/>
      </w:pPr>
      <w:r>
        <w:t xml:space="preserve">2. Всеукраїнські учнівські олімпіади з навчальних предметів проводяться в три  етапи: </w:t>
      </w:r>
    </w:p>
    <w:p w14:paraId="4F371EBC" w14:textId="77777777" w:rsidR="006C0B48" w:rsidRDefault="00000000">
      <w:pPr>
        <w:ind w:left="287" w:right="117"/>
      </w:pPr>
      <w:r>
        <w:t>I (перший) етап - на рівні територіальних громад, районів Автономної Республіки Крим, районів областей, районів міст Києва та Севастополя.</w:t>
      </w:r>
      <w:r>
        <w:rPr>
          <w:i/>
        </w:rPr>
        <w:t xml:space="preserve"> </w:t>
      </w:r>
    </w:p>
    <w:p w14:paraId="10A304B7" w14:textId="77777777" w:rsidR="006C0B48" w:rsidRDefault="00000000">
      <w:pPr>
        <w:ind w:left="287" w:right="117"/>
      </w:pPr>
      <w:r>
        <w:t xml:space="preserve">У закладах загальної середньої, позашкільної, професійної (професійно-технічної), фахової </w:t>
      </w:r>
      <w:proofErr w:type="spellStart"/>
      <w:r>
        <w:t>передвищої</w:t>
      </w:r>
      <w:proofErr w:type="spellEnd"/>
      <w:r>
        <w:t xml:space="preserve"> освіти територіальних громад, районах Автономної Республіки Крим, районах областей, районів міст Києва та Севастополя може проводитися відбірковий тур до I етапу за наявності паралельних класів (груп). </w:t>
      </w:r>
    </w:p>
    <w:p w14:paraId="58F8A1F7" w14:textId="77777777" w:rsidR="006C0B48" w:rsidRDefault="00000000">
      <w:pPr>
        <w:spacing w:after="65" w:line="259" w:lineRule="auto"/>
        <w:ind w:left="10" w:right="115" w:hanging="10"/>
        <w:jc w:val="right"/>
      </w:pPr>
      <w:proofErr w:type="spellStart"/>
      <w:r>
        <w:t>IІ</w:t>
      </w:r>
      <w:proofErr w:type="spellEnd"/>
      <w:r>
        <w:t xml:space="preserve"> (другий) етап - на рівні Автономної Республіки Крим, областей, міст Києва та </w:t>
      </w:r>
    </w:p>
    <w:p w14:paraId="556A777E" w14:textId="77777777" w:rsidR="006C0B48" w:rsidRDefault="00000000">
      <w:pPr>
        <w:ind w:left="287" w:right="117" w:firstLine="0"/>
      </w:pPr>
      <w:r>
        <w:t>Севастополя;</w:t>
      </w:r>
      <w:r>
        <w:rPr>
          <w:i/>
        </w:rPr>
        <w:t xml:space="preserve"> </w:t>
      </w:r>
    </w:p>
    <w:p w14:paraId="7076F2CA" w14:textId="77777777" w:rsidR="006C0B48" w:rsidRDefault="00000000">
      <w:pPr>
        <w:ind w:left="768" w:right="117" w:firstLine="0"/>
      </w:pPr>
      <w:proofErr w:type="spellStart"/>
      <w:r>
        <w:t>ІІІ</w:t>
      </w:r>
      <w:proofErr w:type="spellEnd"/>
      <w:r>
        <w:t xml:space="preserve"> (третій) етап - на державному рівні. </w:t>
      </w:r>
    </w:p>
    <w:p w14:paraId="1E4D1D4E" w14:textId="77777777" w:rsidR="006C0B48" w:rsidRDefault="00000000">
      <w:pPr>
        <w:ind w:left="287" w:right="117"/>
      </w:pPr>
      <w:r>
        <w:t xml:space="preserve">Проведення олімпіад I, II етапів з різних навчальних предметів одночасно забороняється. </w:t>
      </w:r>
    </w:p>
    <w:p w14:paraId="0F69FECC" w14:textId="77777777" w:rsidR="006C0B48" w:rsidRDefault="00000000">
      <w:pPr>
        <w:numPr>
          <w:ilvl w:val="0"/>
          <w:numId w:val="6"/>
        </w:numPr>
        <w:ind w:right="117"/>
      </w:pPr>
      <w:r>
        <w:t xml:space="preserve">I етап олімпіад  проводиться у третій декаді жовтня - листопаді поточного навчального року.  Звіти про проведення олімпіад з навчальних предметів та заявки на участь команд у </w:t>
      </w:r>
      <w:proofErr w:type="spellStart"/>
      <w:r>
        <w:t>ІІ</w:t>
      </w:r>
      <w:proofErr w:type="spellEnd"/>
      <w:r>
        <w:t xml:space="preserve"> етапі оргкомітети I етапу надсилають відповідним обласним (в Автономній Республіці Крим - республіканському, в містах Києві та Севастополі - міським) оргкомітетам до 15 грудня, які визначені відповідними органами управління у сфері освіти.   </w:t>
      </w:r>
    </w:p>
    <w:p w14:paraId="70609A32" w14:textId="77777777" w:rsidR="006C0B48" w:rsidRDefault="00000000">
      <w:pPr>
        <w:ind w:left="768" w:right="117" w:firstLine="0"/>
      </w:pPr>
      <w:r>
        <w:t xml:space="preserve">Завдання I етапу олімпіад складає журі. </w:t>
      </w:r>
    </w:p>
    <w:p w14:paraId="450851F2" w14:textId="77777777" w:rsidR="006C0B48" w:rsidRDefault="00000000">
      <w:pPr>
        <w:ind w:left="287" w:right="117"/>
      </w:pPr>
      <w:r>
        <w:t xml:space="preserve">Персональний склад оргкомітетів і журі, в тому числі голови, їх заступники, секретарі, експерти-консультанти олімпіад, а також рішення відповідних оргкомітетів затверджуються наказами органів управління у сфері освіти, що організовують змагання у відповідних територіальних громадах або районах, районах у містах Києві та Севастополі. </w:t>
      </w:r>
    </w:p>
    <w:p w14:paraId="6B3C8C66" w14:textId="77777777" w:rsidR="006C0B48" w:rsidRDefault="00000000">
      <w:pPr>
        <w:numPr>
          <w:ilvl w:val="0"/>
          <w:numId w:val="6"/>
        </w:numPr>
        <w:ind w:right="117"/>
      </w:pPr>
      <w:r>
        <w:t xml:space="preserve">II етап олімпіад проводяться у січні - першій декаді лютого, за графіками, які встановлює щорічно </w:t>
      </w:r>
      <w:proofErr w:type="spellStart"/>
      <w:r>
        <w:t>МОН</w:t>
      </w:r>
      <w:proofErr w:type="spellEnd"/>
      <w:r>
        <w:t xml:space="preserve">. </w:t>
      </w:r>
    </w:p>
    <w:p w14:paraId="0CE31CF2" w14:textId="77777777" w:rsidR="006C0B48" w:rsidRDefault="00000000">
      <w:pPr>
        <w:ind w:left="287" w:right="117"/>
      </w:pPr>
      <w:r>
        <w:t xml:space="preserve">Персональний склад оргкомітетів і журі, в тому числі голови і його заступники, секретарі, експерти-консультанти II етапу олімпіад з навчальних предметів, а також рішення відповідних оргкомітетів затверджуються наказами органів управління у сфері </w:t>
      </w:r>
      <w:r>
        <w:lastRenderedPageBreak/>
        <w:t xml:space="preserve">освіти Автономної Республіки Крим, обласних, Київської та Севастопольської міських державних адміністрацій. </w:t>
      </w:r>
    </w:p>
    <w:p w14:paraId="7FDA1500" w14:textId="77777777" w:rsidR="006C0B48" w:rsidRDefault="00000000">
      <w:pPr>
        <w:ind w:left="287" w:right="117"/>
      </w:pPr>
      <w:r>
        <w:t xml:space="preserve">Умови проведення </w:t>
      </w:r>
      <w:proofErr w:type="spellStart"/>
      <w:r>
        <w:t>ІІ</w:t>
      </w:r>
      <w:proofErr w:type="spellEnd"/>
      <w:r>
        <w:t xml:space="preserve"> етапу олімпіад затверджуються щорічно органами управління у сфері освіти Автономної Республіки Крим, обласних, Київської та Севастопольської міських державних адміністрацій. В умовах визначається місце, строки  та інші питання їх проведення з урахуванням місцевих можливостей. Кількісний склад учасників формується відповідно до рейтингу. </w:t>
      </w:r>
    </w:p>
    <w:p w14:paraId="6C649DD4" w14:textId="77777777" w:rsidR="006C0B48" w:rsidRDefault="00000000">
      <w:pPr>
        <w:ind w:left="287" w:right="117"/>
      </w:pPr>
      <w:r>
        <w:t xml:space="preserve">Олімпіади з фізики, хімії, біології, математики, інформатики, інформаційних технологій проводяться у два тури. </w:t>
      </w:r>
    </w:p>
    <w:p w14:paraId="6B07BF88" w14:textId="77777777" w:rsidR="006C0B48" w:rsidRDefault="00000000">
      <w:pPr>
        <w:ind w:left="287" w:right="117"/>
      </w:pPr>
      <w:r>
        <w:t xml:space="preserve">У разі, якщо </w:t>
      </w:r>
      <w:proofErr w:type="spellStart"/>
      <w:r>
        <w:t>НЦ</w:t>
      </w:r>
      <w:proofErr w:type="spellEnd"/>
      <w:r>
        <w:t xml:space="preserve"> «МАНУ» в поточному навчальному році надав рекомендації щодо організації та проведення </w:t>
      </w:r>
      <w:proofErr w:type="spellStart"/>
      <w:r>
        <w:t>ІІ</w:t>
      </w:r>
      <w:proofErr w:type="spellEnd"/>
      <w:r>
        <w:t xml:space="preserve"> етапу олімпіад, підготовки </w:t>
      </w:r>
      <w:proofErr w:type="spellStart"/>
      <w:r>
        <w:t>олімпіадних</w:t>
      </w:r>
      <w:proofErr w:type="spellEnd"/>
      <w:r>
        <w:t xml:space="preserve"> завдань, то для складання завдань створюються предметно-методичні комісії, склад яких затверджуються органами управління у сфері освіти Автономної Республіки Крим, обласних, Київської та Севастопольської міських державних адміністрацій,   складеними з урахуванням цих рекомендацій. </w:t>
      </w:r>
    </w:p>
    <w:p w14:paraId="234BA571" w14:textId="77777777" w:rsidR="006C0B48" w:rsidRDefault="00000000">
      <w:pPr>
        <w:ind w:left="19" w:right="456"/>
      </w:pPr>
      <w:r>
        <w:t xml:space="preserve">Результати проведення II етапу олімпіад з навчальних предметів,  затверджуються відповідними наказами органів управління у сфері освіти Автономної Республіки Крим, обласних, Київської та Севастопольської міських державних адміністрацій. </w:t>
      </w:r>
    </w:p>
    <w:p w14:paraId="28169C38" w14:textId="77777777" w:rsidR="006C0B48" w:rsidRDefault="00000000">
      <w:pPr>
        <w:ind w:left="19" w:right="117"/>
      </w:pPr>
      <w:r>
        <w:t xml:space="preserve">5. Для участі в III етапі олімпіад організатором II етапу до 1 березня поточного року, якщо </w:t>
      </w:r>
      <w:proofErr w:type="spellStart"/>
      <w:r>
        <w:t>МОН</w:t>
      </w:r>
      <w:proofErr w:type="spellEnd"/>
      <w:r>
        <w:t xml:space="preserve"> не встановив інші строки, до </w:t>
      </w:r>
      <w:proofErr w:type="spellStart"/>
      <w:r>
        <w:t>НЦ</w:t>
      </w:r>
      <w:proofErr w:type="spellEnd"/>
      <w:r>
        <w:t xml:space="preserve"> «МАНУ» подаються в електронному вигляді такі документи: </w:t>
      </w:r>
    </w:p>
    <w:p w14:paraId="0673E4B8" w14:textId="77777777" w:rsidR="006C0B48" w:rsidRDefault="00000000">
      <w:pPr>
        <w:ind w:left="480" w:right="117" w:firstLine="0"/>
      </w:pPr>
      <w:r>
        <w:t xml:space="preserve">підсумкові протоколи </w:t>
      </w:r>
      <w:proofErr w:type="spellStart"/>
      <w:r>
        <w:t>ІІ</w:t>
      </w:r>
      <w:proofErr w:type="spellEnd"/>
      <w:r>
        <w:t xml:space="preserve"> етапу, затверджені головою журі та секретарем </w:t>
      </w:r>
      <w:r>
        <w:rPr>
          <w:b/>
        </w:rPr>
        <w:t>(</w:t>
      </w:r>
      <w:r>
        <w:t xml:space="preserve">Додаток № </w:t>
      </w:r>
    </w:p>
    <w:p w14:paraId="271A0830" w14:textId="77777777" w:rsidR="006C0B48" w:rsidRDefault="00000000">
      <w:pPr>
        <w:spacing w:after="17" w:line="259" w:lineRule="auto"/>
        <w:ind w:left="14" w:right="0" w:hanging="10"/>
        <w:jc w:val="left"/>
      </w:pPr>
      <w:r>
        <w:t>1</w:t>
      </w:r>
      <w:r>
        <w:rPr>
          <w:b/>
        </w:rPr>
        <w:t xml:space="preserve">); </w:t>
      </w:r>
    </w:p>
    <w:p w14:paraId="2CB8ECC2" w14:textId="77777777" w:rsidR="006C0B48" w:rsidRDefault="00000000">
      <w:pPr>
        <w:ind w:left="19" w:right="117"/>
      </w:pPr>
      <w:r>
        <w:t>підсумковий наказ органу виконавчої влади Автономної Республіки Крим у сфері освіти, місцевого органу управління у сфері освіти в області, містах Києві або Севастополі про результати проведення II етапу олімпіад; звіти про проведення I-</w:t>
      </w:r>
      <w:proofErr w:type="spellStart"/>
      <w:r>
        <w:t>ІI</w:t>
      </w:r>
      <w:proofErr w:type="spellEnd"/>
      <w:r>
        <w:t xml:space="preserve"> етапу олімпіад (Додаток № 2); заявка на участь у </w:t>
      </w:r>
      <w:proofErr w:type="spellStart"/>
      <w:r>
        <w:t>IIІ</w:t>
      </w:r>
      <w:proofErr w:type="spellEnd"/>
      <w:r>
        <w:t xml:space="preserve"> етапі олімпіад (Додаток № 3); анкети учасників </w:t>
      </w:r>
      <w:proofErr w:type="spellStart"/>
      <w:r>
        <w:t>IIІ</w:t>
      </w:r>
      <w:proofErr w:type="spellEnd"/>
      <w:r>
        <w:t xml:space="preserve"> етапу олімпіад (Додаток № 4). </w:t>
      </w:r>
    </w:p>
    <w:p w14:paraId="4D5FA7B7" w14:textId="77777777" w:rsidR="006C0B48" w:rsidRDefault="00000000">
      <w:pPr>
        <w:ind w:left="287" w:right="117"/>
      </w:pPr>
      <w:proofErr w:type="spellStart"/>
      <w:r>
        <w:t>НЦ</w:t>
      </w:r>
      <w:proofErr w:type="spellEnd"/>
      <w:r>
        <w:t xml:space="preserve"> «МАНУ» розглядають заявки та анкети учасників, результати їх виступів у II етапі й надсилають запрошення з зазначенням кількісного складу команд організатору </w:t>
      </w:r>
      <w:proofErr w:type="spellStart"/>
      <w:r>
        <w:t>ІІ</w:t>
      </w:r>
      <w:proofErr w:type="spellEnd"/>
      <w:r>
        <w:t xml:space="preserve"> етапу.</w:t>
      </w:r>
      <w:r>
        <w:rPr>
          <w:i/>
        </w:rPr>
        <w:t xml:space="preserve"> </w:t>
      </w:r>
    </w:p>
    <w:p w14:paraId="69B1FE21" w14:textId="77777777" w:rsidR="006C0B48" w:rsidRDefault="00000000">
      <w:pPr>
        <w:ind w:left="287" w:right="117"/>
      </w:pPr>
      <w:r>
        <w:t xml:space="preserve">Органи управління у сфері освіти Автономної Республіки Крим, обласних, Київської та Севастопольської міських державних адміністрацій можуть проводити тренувальні збори переможців II етапу олімпіад з навчальних предметів, які отримали запрошення до участі в </w:t>
      </w:r>
      <w:proofErr w:type="spellStart"/>
      <w:r>
        <w:t>ІІІ</w:t>
      </w:r>
      <w:proofErr w:type="spellEnd"/>
      <w:r>
        <w:t xml:space="preserve"> етапі олімпіад. </w:t>
      </w:r>
    </w:p>
    <w:p w14:paraId="6C6F3258" w14:textId="77777777" w:rsidR="006C0B48" w:rsidRDefault="00000000">
      <w:pPr>
        <w:numPr>
          <w:ilvl w:val="0"/>
          <w:numId w:val="7"/>
        </w:numPr>
        <w:ind w:right="117"/>
      </w:pPr>
      <w:proofErr w:type="spellStart"/>
      <w:r>
        <w:t>ІІІ</w:t>
      </w:r>
      <w:proofErr w:type="spellEnd"/>
      <w:r>
        <w:t xml:space="preserve"> етап олімпіад проводиться у березні-травні  поточного року на державному рівні. </w:t>
      </w:r>
    </w:p>
    <w:p w14:paraId="00EB4B90" w14:textId="77777777" w:rsidR="006C0B48" w:rsidRDefault="00000000">
      <w:pPr>
        <w:ind w:left="287" w:right="117"/>
      </w:pPr>
      <w:r>
        <w:t xml:space="preserve">Персональний склад оргкомітетів, журі, експерти-консультанти, координатори олімпіад, затверджуються наказами </w:t>
      </w:r>
      <w:proofErr w:type="spellStart"/>
      <w:r>
        <w:t>МОН</w:t>
      </w:r>
      <w:proofErr w:type="spellEnd"/>
      <w:r>
        <w:t xml:space="preserve"> щорічно. </w:t>
      </w:r>
    </w:p>
    <w:p w14:paraId="5DBE94E0" w14:textId="77777777" w:rsidR="006C0B48" w:rsidRDefault="00000000">
      <w:pPr>
        <w:ind w:left="287" w:right="117"/>
      </w:pPr>
      <w:r>
        <w:lastRenderedPageBreak/>
        <w:t xml:space="preserve">Олімпіади з навчальних предметів проводяться в два-три тури. Кількість турів (теоретичний, практичний, експериментальний), форми (письмові роботи, співбесіди тощо) та час їх проведення визначає </w:t>
      </w:r>
      <w:proofErr w:type="spellStart"/>
      <w:r>
        <w:t>НЦ</w:t>
      </w:r>
      <w:proofErr w:type="spellEnd"/>
      <w:r>
        <w:t xml:space="preserve"> «МАНУ». </w:t>
      </w:r>
    </w:p>
    <w:p w14:paraId="73622CBD" w14:textId="77777777" w:rsidR="006C0B48" w:rsidRDefault="00000000">
      <w:pPr>
        <w:numPr>
          <w:ilvl w:val="0"/>
          <w:numId w:val="7"/>
        </w:numPr>
        <w:ind w:right="117"/>
      </w:pPr>
      <w:r>
        <w:t xml:space="preserve">Персональний склад команди </w:t>
      </w:r>
      <w:proofErr w:type="spellStart"/>
      <w:r>
        <w:t>ІІІ</w:t>
      </w:r>
      <w:proofErr w:type="spellEnd"/>
      <w:r>
        <w:t xml:space="preserve"> етапу олімпіади, який був сформований на підставі рейтингу області/регіону, після отримання організатором запрошення від </w:t>
      </w:r>
      <w:proofErr w:type="spellStart"/>
      <w:r>
        <w:t>НЦ</w:t>
      </w:r>
      <w:proofErr w:type="spellEnd"/>
      <w:r>
        <w:t xml:space="preserve"> «МАНУ» не передбачає змін/замін у своєму складі. </w:t>
      </w:r>
    </w:p>
    <w:p w14:paraId="185B5263" w14:textId="77777777" w:rsidR="006C0B48" w:rsidRDefault="00000000">
      <w:pPr>
        <w:numPr>
          <w:ilvl w:val="0"/>
          <w:numId w:val="7"/>
        </w:numPr>
        <w:ind w:right="117"/>
      </w:pPr>
      <w:r>
        <w:t xml:space="preserve">В разі якщо потенційних учасників </w:t>
      </w:r>
      <w:proofErr w:type="spellStart"/>
      <w:r>
        <w:t>ІІІ</w:t>
      </w:r>
      <w:proofErr w:type="spellEnd"/>
      <w:r>
        <w:t xml:space="preserve"> етапу олімпіади менше 10 осіб олімпіада не проводиться. </w:t>
      </w:r>
    </w:p>
    <w:p w14:paraId="02746008" w14:textId="77777777" w:rsidR="006C0B48" w:rsidRDefault="00000000">
      <w:pPr>
        <w:spacing w:after="68" w:line="259" w:lineRule="auto"/>
        <w:ind w:left="19" w:right="0" w:firstLine="0"/>
        <w:jc w:val="left"/>
      </w:pPr>
      <w:r>
        <w:rPr>
          <w:b/>
        </w:rPr>
        <w:t xml:space="preserve"> </w:t>
      </w:r>
    </w:p>
    <w:p w14:paraId="4594D1FF" w14:textId="77777777" w:rsidR="006C0B48" w:rsidRDefault="00000000">
      <w:pPr>
        <w:pStyle w:val="Heading1"/>
        <w:numPr>
          <w:ilvl w:val="0"/>
          <w:numId w:val="0"/>
        </w:numPr>
        <w:spacing w:after="16"/>
        <w:ind w:left="1121" w:right="467"/>
      </w:pPr>
      <w:proofErr w:type="spellStart"/>
      <w:r>
        <w:t>ІІІ</w:t>
      </w:r>
      <w:proofErr w:type="spellEnd"/>
      <w:r>
        <w:t xml:space="preserve">. Турніри </w:t>
      </w:r>
    </w:p>
    <w:p w14:paraId="7948FB3A" w14:textId="77777777" w:rsidR="006C0B48" w:rsidRDefault="00000000">
      <w:pPr>
        <w:spacing w:after="61" w:line="259" w:lineRule="auto"/>
        <w:ind w:left="703" w:right="0" w:firstLine="0"/>
        <w:jc w:val="center"/>
      </w:pPr>
      <w:r>
        <w:rPr>
          <w:b/>
        </w:rPr>
        <w:t xml:space="preserve"> </w:t>
      </w:r>
    </w:p>
    <w:p w14:paraId="7FDADDDF" w14:textId="77777777" w:rsidR="006C0B48" w:rsidRDefault="00000000">
      <w:pPr>
        <w:numPr>
          <w:ilvl w:val="0"/>
          <w:numId w:val="8"/>
        </w:numPr>
        <w:ind w:right="117"/>
      </w:pPr>
      <w:r>
        <w:t xml:space="preserve">Всеукраїнські учнівські турніри з навчальних предметів проводяться щороку серед учнів закладів загальної середньої, позашкільної, професійної (професійно-технічної) освіти. Перелік навчальних предметів за якими планується проведення турнірів у поточному році визначається наказом </w:t>
      </w:r>
      <w:proofErr w:type="spellStart"/>
      <w:r>
        <w:t>НЦ</w:t>
      </w:r>
      <w:proofErr w:type="spellEnd"/>
      <w:r>
        <w:t xml:space="preserve"> «МАНУ», за поданням територіальних відділень МАН. </w:t>
      </w:r>
    </w:p>
    <w:p w14:paraId="0A7EB352" w14:textId="77777777" w:rsidR="006C0B48" w:rsidRDefault="00000000">
      <w:pPr>
        <w:numPr>
          <w:ilvl w:val="0"/>
          <w:numId w:val="8"/>
        </w:numPr>
        <w:ind w:right="117"/>
      </w:pPr>
      <w:r>
        <w:t xml:space="preserve">Всеукраїнські учнівські турніри проводяться у два етапи: </w:t>
      </w:r>
    </w:p>
    <w:p w14:paraId="39B1F548" w14:textId="77777777" w:rsidR="006C0B48" w:rsidRDefault="00000000">
      <w:pPr>
        <w:numPr>
          <w:ilvl w:val="0"/>
          <w:numId w:val="9"/>
        </w:numPr>
        <w:ind w:right="117" w:hanging="218"/>
      </w:pPr>
      <w:r>
        <w:t xml:space="preserve">(перший) етап - на рівні Автономної Республіки Крим, областей, міст Києва та </w:t>
      </w:r>
    </w:p>
    <w:p w14:paraId="7B1B903D" w14:textId="77777777" w:rsidR="006C0B48" w:rsidRDefault="00000000">
      <w:pPr>
        <w:ind w:left="287" w:right="117" w:firstLine="0"/>
      </w:pPr>
      <w:r>
        <w:t xml:space="preserve">Севастополя; </w:t>
      </w:r>
    </w:p>
    <w:p w14:paraId="6B796021" w14:textId="77777777" w:rsidR="006C0B48" w:rsidRDefault="00000000">
      <w:pPr>
        <w:numPr>
          <w:ilvl w:val="0"/>
          <w:numId w:val="9"/>
        </w:numPr>
        <w:ind w:right="117" w:hanging="218"/>
      </w:pPr>
      <w:r>
        <w:t>(другий) етап - фінальний - на державному рівні.</w:t>
      </w:r>
      <w:r>
        <w:rPr>
          <w:i/>
        </w:rPr>
        <w:t xml:space="preserve"> </w:t>
      </w:r>
    </w:p>
    <w:p w14:paraId="2A69C874" w14:textId="77777777" w:rsidR="006C0B48" w:rsidRDefault="00000000">
      <w:pPr>
        <w:numPr>
          <w:ilvl w:val="0"/>
          <w:numId w:val="10"/>
        </w:numPr>
        <w:ind w:right="117"/>
      </w:pPr>
      <w:r>
        <w:t xml:space="preserve">Фінальні етапи турнірів включають проведення: відбіркових заходів, на яких у формі наукових диспутів обговорюються результати </w:t>
      </w:r>
    </w:p>
    <w:p w14:paraId="373BC45C" w14:textId="77777777" w:rsidR="006C0B48" w:rsidRDefault="00000000">
      <w:pPr>
        <w:ind w:left="287" w:right="117" w:firstLine="0"/>
      </w:pPr>
      <w:r>
        <w:t>розв'язання завдань, у яких безпосередню участь беруть учні, студенти, викладачі, вчені;</w:t>
      </w:r>
      <w:r>
        <w:rPr>
          <w:i/>
        </w:rPr>
        <w:t xml:space="preserve"> </w:t>
      </w:r>
      <w:r>
        <w:t xml:space="preserve">фіналу як заходу підбиття підсумків. </w:t>
      </w:r>
    </w:p>
    <w:p w14:paraId="0AE8DC6F" w14:textId="77777777" w:rsidR="006C0B48" w:rsidRDefault="00000000">
      <w:pPr>
        <w:numPr>
          <w:ilvl w:val="0"/>
          <w:numId w:val="10"/>
        </w:numPr>
        <w:ind w:right="117"/>
      </w:pPr>
      <w:r>
        <w:t xml:space="preserve">I етап турнірів проводиться у вересні поточного року. </w:t>
      </w:r>
    </w:p>
    <w:p w14:paraId="225D4E17" w14:textId="77777777" w:rsidR="006C0B48" w:rsidRDefault="00000000">
      <w:pPr>
        <w:ind w:left="19" w:right="117" w:firstLine="720"/>
      </w:pPr>
      <w:r>
        <w:t xml:space="preserve">Турніри проводяться за завданнями, які надсилаються в органи управління у сфері освіти  до 15 серпня поточного року. </w:t>
      </w:r>
    </w:p>
    <w:p w14:paraId="708991EF" w14:textId="77777777" w:rsidR="006C0B48" w:rsidRDefault="00000000">
      <w:pPr>
        <w:numPr>
          <w:ilvl w:val="0"/>
          <w:numId w:val="10"/>
        </w:numPr>
        <w:ind w:right="117"/>
      </w:pPr>
      <w:r>
        <w:t xml:space="preserve">Для участі в II етапі турнірів організатором I етапу в строки визначені </w:t>
      </w:r>
      <w:proofErr w:type="spellStart"/>
      <w:r>
        <w:t>МОН</w:t>
      </w:r>
      <w:proofErr w:type="spellEnd"/>
      <w:r>
        <w:t xml:space="preserve">, до </w:t>
      </w:r>
      <w:proofErr w:type="spellStart"/>
      <w:r>
        <w:t>НЦ</w:t>
      </w:r>
      <w:proofErr w:type="spellEnd"/>
      <w:r>
        <w:t xml:space="preserve"> «МАНУ» подаються такі документи:  </w:t>
      </w:r>
    </w:p>
    <w:p w14:paraId="68B065E6" w14:textId="77777777" w:rsidR="006C0B48" w:rsidRDefault="00000000">
      <w:pPr>
        <w:ind w:left="739" w:right="117" w:firstLine="0"/>
      </w:pPr>
      <w:r>
        <w:t xml:space="preserve">підсумкові протоколи І етапу, затверджені головою журі та секретарем (Додаток </w:t>
      </w:r>
    </w:p>
    <w:p w14:paraId="52420DEF" w14:textId="77777777" w:rsidR="006C0B48" w:rsidRDefault="00000000">
      <w:pPr>
        <w:ind w:left="19" w:right="117" w:firstLine="0"/>
      </w:pPr>
      <w:r>
        <w:t xml:space="preserve">№ 5); підсумковий наказ органу виконавчої влади Автономної Республіки Крим у сфері освіти, місцевого органу управління у сфері освіти в області, містах Києві або Севастополі про результати проведення I етапу турнірів;  звіти про проведення II етапу турнірів (Додаток № 6).  заявка команди на участь у </w:t>
      </w:r>
      <w:proofErr w:type="spellStart"/>
      <w:r>
        <w:t>IІ</w:t>
      </w:r>
      <w:proofErr w:type="spellEnd"/>
      <w:r>
        <w:t xml:space="preserve"> етапі турнірів (Додаток № 7). </w:t>
      </w:r>
    </w:p>
    <w:p w14:paraId="4B1D5A72" w14:textId="77777777" w:rsidR="006C0B48" w:rsidRDefault="00000000">
      <w:pPr>
        <w:ind w:left="19" w:right="117" w:firstLine="720"/>
      </w:pPr>
      <w:r>
        <w:t xml:space="preserve">До участі у </w:t>
      </w:r>
      <w:proofErr w:type="spellStart"/>
      <w:r>
        <w:t>ІІ</w:t>
      </w:r>
      <w:proofErr w:type="spellEnd"/>
      <w:r>
        <w:t xml:space="preserve"> етапі турнірів приймається команда переможець І етапу турнірів. У разі якщо організатор І етапу надсилає додаткову заявку на участь фінансове забезпечення участі понад 1 команди здійснюється за рахунок сторони, що відряджає. </w:t>
      </w:r>
      <w:proofErr w:type="spellStart"/>
      <w:r>
        <w:t>НЦ</w:t>
      </w:r>
      <w:proofErr w:type="spellEnd"/>
      <w:r>
        <w:t xml:space="preserve"> «МАНУ» розглядають заявки команд, результати їх виступів у I етапі й надсилають запрошення організатору І етапу для участі у фінальному етапі турніру. </w:t>
      </w:r>
    </w:p>
    <w:p w14:paraId="4023B256" w14:textId="77777777" w:rsidR="006C0B48" w:rsidRDefault="00000000">
      <w:pPr>
        <w:numPr>
          <w:ilvl w:val="0"/>
          <w:numId w:val="10"/>
        </w:numPr>
        <w:ind w:right="117"/>
      </w:pPr>
      <w:r>
        <w:lastRenderedPageBreak/>
        <w:t xml:space="preserve">Турнір відбувається за олімпійською системою у три тури: чвертьфінал, півфінал та фінал. Зазначені етапи складаються з кількох змагань. Змагання – це кілька розіграшів турнірних задач, під час яких кожна з команд по одному разу виступає у кожній із наступних ролей: Доповідач, Опонент, Рецензент та Спостерігач. </w:t>
      </w:r>
    </w:p>
    <w:p w14:paraId="347D6ECD" w14:textId="77777777" w:rsidR="006C0B48" w:rsidRDefault="00000000">
      <w:pPr>
        <w:numPr>
          <w:ilvl w:val="0"/>
          <w:numId w:val="10"/>
        </w:numPr>
        <w:ind w:right="117"/>
      </w:pPr>
      <w:r>
        <w:t xml:space="preserve">Завдання для проведення турнірів, готують предметно-методичні комісії, які очолює голова журі відповідного етапу. Завдання для проведення змагань складаються з авторських задач і вправ (тестів). </w:t>
      </w:r>
    </w:p>
    <w:p w14:paraId="4B1074FB" w14:textId="77777777" w:rsidR="006C0B48" w:rsidRDefault="00000000">
      <w:pPr>
        <w:numPr>
          <w:ilvl w:val="0"/>
          <w:numId w:val="10"/>
        </w:numPr>
        <w:ind w:right="117"/>
      </w:pPr>
      <w:r>
        <w:t xml:space="preserve">За результатами II (фінального) етапу турнірів визначаються кандидати для участі у відповідних Міжнародних турнірах, якщо такі проводяться. </w:t>
      </w:r>
    </w:p>
    <w:p w14:paraId="5164981A" w14:textId="77777777" w:rsidR="006C0B48" w:rsidRDefault="00000000">
      <w:pPr>
        <w:spacing w:after="72" w:line="259" w:lineRule="auto"/>
        <w:ind w:left="19" w:right="0" w:firstLine="0"/>
        <w:jc w:val="left"/>
      </w:pPr>
      <w:r>
        <w:t xml:space="preserve"> </w:t>
      </w:r>
    </w:p>
    <w:p w14:paraId="1B2BEBE6" w14:textId="77777777" w:rsidR="006C0B48" w:rsidRDefault="00000000">
      <w:pPr>
        <w:spacing w:after="17" w:line="319" w:lineRule="auto"/>
        <w:ind w:right="0" w:firstLine="466"/>
        <w:jc w:val="left"/>
      </w:pPr>
      <w:r>
        <w:rPr>
          <w:b/>
        </w:rPr>
        <w:t xml:space="preserve"> IV. </w:t>
      </w:r>
      <w:proofErr w:type="spellStart"/>
      <w:r>
        <w:rPr>
          <w:b/>
        </w:rPr>
        <w:t>Відбірково</w:t>
      </w:r>
      <w:proofErr w:type="spellEnd"/>
      <w:r>
        <w:rPr>
          <w:b/>
        </w:rPr>
        <w:t xml:space="preserve">-тренувальні збори кандидатів до складу команд учнів України до участі у Міжнародних олімпіадах і турнірах з навчальних предметів </w:t>
      </w:r>
    </w:p>
    <w:p w14:paraId="7F0590D8" w14:textId="77777777" w:rsidR="006C0B48" w:rsidRDefault="00000000">
      <w:pPr>
        <w:spacing w:after="60" w:line="259" w:lineRule="auto"/>
        <w:ind w:left="768" w:right="0" w:firstLine="0"/>
        <w:jc w:val="left"/>
      </w:pPr>
      <w:r>
        <w:rPr>
          <w:b/>
        </w:rPr>
        <w:t xml:space="preserve"> </w:t>
      </w:r>
    </w:p>
    <w:p w14:paraId="1392BAD0" w14:textId="77777777" w:rsidR="006C0B48" w:rsidRDefault="00000000">
      <w:pPr>
        <w:numPr>
          <w:ilvl w:val="1"/>
          <w:numId w:val="11"/>
        </w:numPr>
        <w:ind w:right="117" w:firstLine="566"/>
      </w:pPr>
      <w:proofErr w:type="spellStart"/>
      <w:r>
        <w:t>Відбірково</w:t>
      </w:r>
      <w:proofErr w:type="spellEnd"/>
      <w:r>
        <w:t xml:space="preserve">-тренувальні збори проводяться з метою формування команд учнів України до участі у Міжнародних олімпіадах і турнірах з навчальних предметів. </w:t>
      </w:r>
    </w:p>
    <w:p w14:paraId="7F157947" w14:textId="77777777" w:rsidR="006C0B48" w:rsidRDefault="00000000">
      <w:pPr>
        <w:numPr>
          <w:ilvl w:val="1"/>
          <w:numId w:val="11"/>
        </w:numPr>
        <w:spacing w:after="65" w:line="259" w:lineRule="auto"/>
        <w:ind w:right="117" w:firstLine="566"/>
      </w:pPr>
      <w:r>
        <w:t xml:space="preserve">Строки та місце проведення відбіркових зборів визначає </w:t>
      </w:r>
      <w:proofErr w:type="spellStart"/>
      <w:r>
        <w:t>МОН</w:t>
      </w:r>
      <w:proofErr w:type="spellEnd"/>
      <w:r>
        <w:t xml:space="preserve"> (за поданням </w:t>
      </w:r>
    </w:p>
    <w:p w14:paraId="75DA9013" w14:textId="77777777" w:rsidR="006C0B48" w:rsidRDefault="00000000">
      <w:pPr>
        <w:ind w:left="444" w:right="117" w:firstLine="0"/>
      </w:pPr>
      <w:proofErr w:type="spellStart"/>
      <w:r>
        <w:t>НЦ</w:t>
      </w:r>
      <w:proofErr w:type="spellEnd"/>
      <w:r>
        <w:t xml:space="preserve"> «МАНУ») </w:t>
      </w:r>
    </w:p>
    <w:p w14:paraId="5CD62FB2" w14:textId="77777777" w:rsidR="006C0B48" w:rsidRDefault="00000000">
      <w:pPr>
        <w:numPr>
          <w:ilvl w:val="1"/>
          <w:numId w:val="11"/>
        </w:numPr>
        <w:ind w:right="117" w:firstLine="566"/>
      </w:pPr>
      <w:r>
        <w:t xml:space="preserve">Список учасників відбіркових зборів формується на засіданні оргкомітету  останнього етапу відповідної Всеукраїнської олімпіади  поточного року.  </w:t>
      </w:r>
    </w:p>
    <w:p w14:paraId="1FF0B72D" w14:textId="77777777" w:rsidR="006C0B48" w:rsidRDefault="00000000">
      <w:pPr>
        <w:numPr>
          <w:ilvl w:val="1"/>
          <w:numId w:val="11"/>
        </w:numPr>
        <w:ind w:right="117" w:firstLine="566"/>
      </w:pPr>
      <w:r>
        <w:t xml:space="preserve">Список учасників відбіркових зборів кандидатів до складу команд учнів України до участі у  Міжнародних олімпіадах і  турнірах з предметів поточного року, дата та місце проведення затверджується наказом </w:t>
      </w:r>
      <w:proofErr w:type="spellStart"/>
      <w:r>
        <w:t>МОН</w:t>
      </w:r>
      <w:proofErr w:type="spellEnd"/>
      <w:r>
        <w:t xml:space="preserve">. </w:t>
      </w:r>
    </w:p>
    <w:p w14:paraId="70B00852" w14:textId="77777777" w:rsidR="006C0B48" w:rsidRDefault="00000000">
      <w:pPr>
        <w:numPr>
          <w:ilvl w:val="1"/>
          <w:numId w:val="11"/>
        </w:numPr>
        <w:ind w:right="117" w:firstLine="566"/>
      </w:pPr>
      <w:r>
        <w:t xml:space="preserve">Кількісний склад учасників відбіркових зборів, які є кандидатами на участь у відповідних Міжнародних олімпіадах і турнірах з предметів, не повинен перевищувати потрійної кількості учнів, що входять до складу команди України, згідно з правилами відповідної Міжнародної олімпіади або турніру. </w:t>
      </w:r>
    </w:p>
    <w:p w14:paraId="2C3C1CDD" w14:textId="77777777" w:rsidR="006C0B48" w:rsidRDefault="00000000">
      <w:pPr>
        <w:numPr>
          <w:ilvl w:val="1"/>
          <w:numId w:val="11"/>
        </w:numPr>
        <w:ind w:right="117" w:firstLine="566"/>
      </w:pPr>
      <w:r>
        <w:t xml:space="preserve">Понад зазначену кількість до числа учасників відбіркових зборів, які є кандидатами на участь у відповідних міжнародних олімпіадах або турнірах з предметів поточного року, включаються переможці відповідних Міжнародних олімпіад і турнірів минулого року, якщо вони є учнями закладів загальної середньої освіти. </w:t>
      </w:r>
    </w:p>
    <w:p w14:paraId="192C137E" w14:textId="77777777" w:rsidR="006C0B48" w:rsidRDefault="00000000">
      <w:pPr>
        <w:numPr>
          <w:ilvl w:val="1"/>
          <w:numId w:val="11"/>
        </w:numPr>
        <w:ind w:right="117" w:firstLine="566"/>
      </w:pPr>
      <w:r>
        <w:t xml:space="preserve">Персональний склад команд Міжнародних олімпіад і турнірів з предметів формується з числа переможців відбіркових зборів за максимальною кількістю набраних під час участі у відбіркових зборах балів. </w:t>
      </w:r>
    </w:p>
    <w:p w14:paraId="4AF48E02" w14:textId="77777777" w:rsidR="006C0B48" w:rsidRDefault="00000000">
      <w:pPr>
        <w:numPr>
          <w:ilvl w:val="1"/>
          <w:numId w:val="11"/>
        </w:numPr>
        <w:ind w:right="117" w:firstLine="566"/>
      </w:pPr>
      <w:r>
        <w:t xml:space="preserve">При умові отримання однакової кількості балів учасниками відбіркових зборів, що претендуватимуть на членство в складі команд учнів України до участі у Міжнародних олімпіадах і турнірах з предметів враховуються бали учасників отримані на </w:t>
      </w:r>
      <w:proofErr w:type="spellStart"/>
      <w:r>
        <w:t>IІІ</w:t>
      </w:r>
      <w:proofErr w:type="spellEnd"/>
      <w:r>
        <w:t xml:space="preserve"> етапі Всеукраїнської учнівської олімпіади відповідного навчального предмета поточного року.  </w:t>
      </w:r>
    </w:p>
    <w:p w14:paraId="22F8B646" w14:textId="77777777" w:rsidR="006C0B48" w:rsidRDefault="00000000">
      <w:pPr>
        <w:numPr>
          <w:ilvl w:val="1"/>
          <w:numId w:val="11"/>
        </w:numPr>
        <w:ind w:right="117" w:firstLine="566"/>
      </w:pPr>
      <w:r>
        <w:lastRenderedPageBreak/>
        <w:t xml:space="preserve">Переможці </w:t>
      </w:r>
      <w:proofErr w:type="spellStart"/>
      <w:r>
        <w:t>ІІІ</w:t>
      </w:r>
      <w:proofErr w:type="spellEnd"/>
      <w:r>
        <w:t xml:space="preserve"> етапу Всеукраїнських учнівських олімпіад поточного навчального року можуть увійти до списку учасників декількох відбіркових зборів, при умові, що строки проведення Міжнародних олімпіад і турнірів з відповідних предметів не збігаються.  </w:t>
      </w:r>
    </w:p>
    <w:p w14:paraId="3A756336" w14:textId="77777777" w:rsidR="006C0B48" w:rsidRDefault="00000000">
      <w:pPr>
        <w:spacing w:after="72" w:line="259" w:lineRule="auto"/>
        <w:ind w:left="1010" w:right="0" w:firstLine="0"/>
        <w:jc w:val="left"/>
      </w:pPr>
      <w:r>
        <w:t xml:space="preserve"> </w:t>
      </w:r>
    </w:p>
    <w:p w14:paraId="446BE8E8" w14:textId="77777777" w:rsidR="006C0B48" w:rsidRDefault="00000000">
      <w:pPr>
        <w:spacing w:after="17" w:line="259" w:lineRule="auto"/>
        <w:ind w:left="2132" w:right="0" w:hanging="10"/>
        <w:jc w:val="left"/>
      </w:pPr>
      <w:r>
        <w:rPr>
          <w:b/>
        </w:rPr>
        <w:t xml:space="preserve">V. Участь у Міжнародних інтелектуальних змаганнях </w:t>
      </w:r>
    </w:p>
    <w:p w14:paraId="7AD2E166" w14:textId="77777777" w:rsidR="006C0B48" w:rsidRDefault="00000000">
      <w:pPr>
        <w:spacing w:after="61" w:line="259" w:lineRule="auto"/>
        <w:ind w:left="703" w:right="0" w:firstLine="0"/>
        <w:jc w:val="center"/>
      </w:pPr>
      <w:r>
        <w:rPr>
          <w:b/>
        </w:rPr>
        <w:t xml:space="preserve"> </w:t>
      </w:r>
    </w:p>
    <w:p w14:paraId="071DED16" w14:textId="77777777" w:rsidR="006C0B48" w:rsidRDefault="00000000">
      <w:pPr>
        <w:numPr>
          <w:ilvl w:val="0"/>
          <w:numId w:val="12"/>
        </w:numPr>
        <w:ind w:right="117"/>
      </w:pPr>
      <w:r>
        <w:t xml:space="preserve">Учні закладів загальної середньої освіти щороку беруть участь у Міжнародних інтелектуальних змаганнях, таких як Міжнародні олімпіади і турніри з навчальних предметів, Міжнародні наукові олімпіади, Міжнародні олімпіади та турніри регіонального рівня тощо. </w:t>
      </w:r>
    </w:p>
    <w:p w14:paraId="221D0F2E" w14:textId="77777777" w:rsidR="006C0B48" w:rsidRDefault="00000000">
      <w:pPr>
        <w:numPr>
          <w:ilvl w:val="0"/>
          <w:numId w:val="12"/>
        </w:numPr>
        <w:ind w:right="117"/>
      </w:pPr>
      <w:r>
        <w:t xml:space="preserve">Перелік Міжнародних інтелектуальних змагань визначається </w:t>
      </w:r>
      <w:proofErr w:type="spellStart"/>
      <w:r>
        <w:t>МОН</w:t>
      </w:r>
      <w:proofErr w:type="spellEnd"/>
      <w:r>
        <w:t xml:space="preserve"> та/або включений до плану заходів з учнівською молоддю України.  </w:t>
      </w:r>
    </w:p>
    <w:p w14:paraId="4FDC154D" w14:textId="77777777" w:rsidR="006C0B48" w:rsidRDefault="00000000">
      <w:pPr>
        <w:numPr>
          <w:ilvl w:val="0"/>
          <w:numId w:val="12"/>
        </w:numPr>
        <w:ind w:right="117"/>
      </w:pPr>
      <w:r>
        <w:t xml:space="preserve">Кількісний склад команд учнів від України для участі у Міжнародних інтелектуальних змаганнях визначається правилами відповідного Міжнародного інтелектуального змагання.  </w:t>
      </w:r>
    </w:p>
    <w:p w14:paraId="492A10A6" w14:textId="77777777" w:rsidR="006C0B48" w:rsidRDefault="00000000">
      <w:pPr>
        <w:numPr>
          <w:ilvl w:val="0"/>
          <w:numId w:val="12"/>
        </w:numPr>
        <w:ind w:right="117"/>
      </w:pPr>
      <w:r>
        <w:t xml:space="preserve">Персональний склад членів команд учнів від України для участі в Міжнародних інтелектуальних змаганнях затверджується наказом </w:t>
      </w:r>
      <w:proofErr w:type="spellStart"/>
      <w:r>
        <w:t>МОН</w:t>
      </w:r>
      <w:proofErr w:type="spellEnd"/>
      <w:r>
        <w:t xml:space="preserve"> на основі результатів відповідних відбіркових зборів кандидатів до складу команд учнів України до участі у Міжнародних олімпіадах і турнірах з предметів та інших Всеукраїнських інтелектуальних змагань поточного року, включених до плану заходів з учнівською молоддю України  (за поданням </w:t>
      </w:r>
      <w:proofErr w:type="spellStart"/>
      <w:r>
        <w:t>НЦ</w:t>
      </w:r>
      <w:proofErr w:type="spellEnd"/>
      <w:r>
        <w:t xml:space="preserve"> «МАНУ»). </w:t>
      </w:r>
    </w:p>
    <w:p w14:paraId="6DCD9CCC" w14:textId="77777777" w:rsidR="006C0B48" w:rsidRDefault="00000000">
      <w:pPr>
        <w:numPr>
          <w:ilvl w:val="0"/>
          <w:numId w:val="12"/>
        </w:numPr>
        <w:ind w:right="117"/>
      </w:pPr>
      <w:r>
        <w:t xml:space="preserve">Персональний склад керівників команд учнів від України для участі в Міжнародних олімпіадах і турнірах з предметів затверджується наказом </w:t>
      </w:r>
      <w:proofErr w:type="spellStart"/>
      <w:r>
        <w:t>МОН</w:t>
      </w:r>
      <w:proofErr w:type="spellEnd"/>
      <w:r>
        <w:t xml:space="preserve"> (за поданням </w:t>
      </w:r>
      <w:proofErr w:type="spellStart"/>
      <w:r>
        <w:t>НЦ</w:t>
      </w:r>
      <w:proofErr w:type="spellEnd"/>
      <w:r>
        <w:t xml:space="preserve"> «МАНУ»). </w:t>
      </w:r>
    </w:p>
    <w:p w14:paraId="04053EEA" w14:textId="77777777" w:rsidR="006C0B48" w:rsidRDefault="00000000">
      <w:pPr>
        <w:numPr>
          <w:ilvl w:val="0"/>
          <w:numId w:val="12"/>
        </w:numPr>
        <w:ind w:right="117"/>
      </w:pPr>
      <w:r>
        <w:t xml:space="preserve">З метою підготовки членів команд учнів від України для участі в Міжнародних олімпіадах і турнірах з предметів проводяться навчально-тренувальні збори. </w:t>
      </w:r>
    </w:p>
    <w:p w14:paraId="584B53C6" w14:textId="77777777" w:rsidR="006C0B48" w:rsidRDefault="00000000">
      <w:pPr>
        <w:numPr>
          <w:ilvl w:val="0"/>
          <w:numId w:val="12"/>
        </w:numPr>
        <w:ind w:right="117"/>
      </w:pPr>
      <w:r>
        <w:t xml:space="preserve">Строки та місце проведення навчально-тренувальних зборів визначає </w:t>
      </w:r>
      <w:proofErr w:type="spellStart"/>
      <w:r>
        <w:t>МОН</w:t>
      </w:r>
      <w:proofErr w:type="spellEnd"/>
      <w:r>
        <w:t xml:space="preserve"> (за поданням </w:t>
      </w:r>
      <w:proofErr w:type="spellStart"/>
      <w:r>
        <w:t>НЦ</w:t>
      </w:r>
      <w:proofErr w:type="spellEnd"/>
      <w:r>
        <w:t xml:space="preserve"> «МАНУ»). </w:t>
      </w:r>
    </w:p>
    <w:p w14:paraId="5CD9B8AE" w14:textId="77777777" w:rsidR="006C0B48" w:rsidRDefault="00000000">
      <w:pPr>
        <w:spacing w:after="74" w:line="259" w:lineRule="auto"/>
        <w:ind w:left="19" w:right="0" w:firstLine="0"/>
        <w:jc w:val="left"/>
      </w:pPr>
      <w:r>
        <w:t xml:space="preserve"> </w:t>
      </w:r>
    </w:p>
    <w:p w14:paraId="278EDEAD" w14:textId="77777777" w:rsidR="006C0B48" w:rsidRDefault="00000000">
      <w:pPr>
        <w:pStyle w:val="Heading1"/>
        <w:numPr>
          <w:ilvl w:val="0"/>
          <w:numId w:val="0"/>
        </w:numPr>
        <w:spacing w:after="17"/>
        <w:ind w:left="1121" w:right="467"/>
      </w:pPr>
      <w:proofErr w:type="spellStart"/>
      <w:r>
        <w:t>VІ</w:t>
      </w:r>
      <w:proofErr w:type="spellEnd"/>
      <w:r>
        <w:t xml:space="preserve">.  Учасники Олімпіад і турнірів </w:t>
      </w:r>
    </w:p>
    <w:p w14:paraId="2F01692B" w14:textId="77777777" w:rsidR="006C0B48" w:rsidRDefault="00000000">
      <w:pPr>
        <w:spacing w:after="61" w:line="259" w:lineRule="auto"/>
        <w:ind w:left="703" w:right="0" w:firstLine="0"/>
        <w:jc w:val="center"/>
      </w:pPr>
      <w:r>
        <w:rPr>
          <w:b/>
        </w:rPr>
        <w:t xml:space="preserve"> </w:t>
      </w:r>
    </w:p>
    <w:p w14:paraId="642C53B0" w14:textId="77777777" w:rsidR="006C0B48" w:rsidRDefault="00000000">
      <w:pPr>
        <w:numPr>
          <w:ilvl w:val="0"/>
          <w:numId w:val="13"/>
        </w:numPr>
        <w:ind w:right="117"/>
      </w:pPr>
      <w:r>
        <w:t xml:space="preserve">Участь у Всеукраїнських і Міжнародних інтелектуальних змаганнях мають право брати здобувачі освіти закладів загальної середньої, позашкільної, професійної (професійно-технічної), фахової </w:t>
      </w:r>
      <w:proofErr w:type="spellStart"/>
      <w:r>
        <w:t>передвищої</w:t>
      </w:r>
      <w:proofErr w:type="spellEnd"/>
      <w:r>
        <w:t xml:space="preserve"> освіти віком від 13 до 18 років (далі - учасники). </w:t>
      </w:r>
    </w:p>
    <w:p w14:paraId="13936234" w14:textId="77777777" w:rsidR="006C0B48" w:rsidRDefault="00000000">
      <w:pPr>
        <w:numPr>
          <w:ilvl w:val="0"/>
          <w:numId w:val="13"/>
        </w:numPr>
        <w:ind w:right="117"/>
      </w:pPr>
      <w:r>
        <w:t xml:space="preserve">Учні мають право брати участь у кількох предметних олімпіадах, турнірах, за умови, що строки їх проведення не збігаються. </w:t>
      </w:r>
    </w:p>
    <w:p w14:paraId="182B2183" w14:textId="77777777" w:rsidR="006C0B48" w:rsidRDefault="00000000">
      <w:pPr>
        <w:numPr>
          <w:ilvl w:val="0"/>
          <w:numId w:val="13"/>
        </w:numPr>
        <w:ind w:right="117"/>
      </w:pPr>
      <w:r>
        <w:lastRenderedPageBreak/>
        <w:t xml:space="preserve">До участі в II, III етапах олімпіади допускаються тільки учні, які стали переможцями попереднього етапу відповідних змагань. Будь-які винятки щодо участі учнів у Всеукраїнських учнівських олімпіадах з навчальних предметів і, турнірах, не передбачені цим Положенням, заборонені. </w:t>
      </w:r>
    </w:p>
    <w:p w14:paraId="49B1500B" w14:textId="77777777" w:rsidR="006C0B48" w:rsidRDefault="00000000">
      <w:pPr>
        <w:numPr>
          <w:ilvl w:val="0"/>
          <w:numId w:val="13"/>
        </w:numPr>
        <w:spacing w:after="65" w:line="259" w:lineRule="auto"/>
        <w:ind w:right="117"/>
      </w:pPr>
      <w:r>
        <w:t>У І-</w:t>
      </w:r>
      <w:proofErr w:type="spellStart"/>
      <w:r>
        <w:t>ІІІ</w:t>
      </w:r>
      <w:proofErr w:type="spellEnd"/>
      <w:r>
        <w:t xml:space="preserve"> етапах Всеукраїнських олімпіад беруть участь учасники таких класів: </w:t>
      </w:r>
    </w:p>
    <w:p w14:paraId="32588B57" w14:textId="77777777" w:rsidR="006C0B48" w:rsidRDefault="00000000">
      <w:pPr>
        <w:ind w:left="739" w:right="117" w:firstLine="0"/>
      </w:pPr>
      <w:r>
        <w:t xml:space="preserve">українська мова і література - 8-11; </w:t>
      </w:r>
    </w:p>
    <w:p w14:paraId="09E65E2D" w14:textId="77777777" w:rsidR="006C0B48" w:rsidRDefault="00000000">
      <w:pPr>
        <w:spacing w:after="9"/>
        <w:ind w:left="749" w:right="1871" w:hanging="10"/>
        <w:jc w:val="left"/>
      </w:pPr>
      <w:r>
        <w:t xml:space="preserve">іноземні мови (англійська, німецька, французька, іспанська) - 8-11; правознавство - 9-11; історія - 8-11; математика - 8-11; біологія - 8-11; географія - 8-11; астрономія - 10-11; фізика - 8-11; </w:t>
      </w:r>
    </w:p>
    <w:p w14:paraId="65B7A875" w14:textId="77777777" w:rsidR="006C0B48" w:rsidRDefault="00000000">
      <w:pPr>
        <w:spacing w:after="9"/>
        <w:ind w:left="749" w:right="2948" w:hanging="10"/>
        <w:jc w:val="left"/>
      </w:pPr>
      <w:r>
        <w:t xml:space="preserve">хімія - 8-11; інформатика 9-11; інформаційні технології - 10-11; олімпіади з мов і літератур національних меншин - 9-11. </w:t>
      </w:r>
    </w:p>
    <w:p w14:paraId="51C66E9D" w14:textId="77777777" w:rsidR="006C0B48" w:rsidRDefault="00000000">
      <w:pPr>
        <w:numPr>
          <w:ilvl w:val="0"/>
          <w:numId w:val="13"/>
        </w:numPr>
        <w:ind w:right="117"/>
      </w:pPr>
      <w:r>
        <w:t xml:space="preserve">У турнірі беруть участь команди, що складаються з 3-5 учнів закладів освіти. Особовий склад команди не може змінюватися протягом турніру. Команду очолює капітан, який є її офіційним представником. </w:t>
      </w:r>
    </w:p>
    <w:p w14:paraId="448E5C45" w14:textId="77777777" w:rsidR="006C0B48" w:rsidRDefault="00000000">
      <w:pPr>
        <w:numPr>
          <w:ilvl w:val="0"/>
          <w:numId w:val="13"/>
        </w:numPr>
        <w:ind w:right="117"/>
      </w:pPr>
      <w:r>
        <w:t xml:space="preserve">Учасниками Олімпіад і турнірів є: учні, керівники команди, керівники учасників, журі, оргкомітет; інші особи, які забезпечують організаційне супроводження Олімпіад та турнірів, зокрема фахівці з медичного супроводу, відеозйомки, особи, які супроводжують осіб з інвалідністю та з особливими освітніми потребами, інші фахівці з урахуванням специфіки заходу.  </w:t>
      </w:r>
    </w:p>
    <w:p w14:paraId="247697BD" w14:textId="77777777" w:rsidR="006C0B48" w:rsidRDefault="00000000">
      <w:pPr>
        <w:numPr>
          <w:ilvl w:val="0"/>
          <w:numId w:val="13"/>
        </w:numPr>
        <w:ind w:right="117"/>
      </w:pPr>
      <w:r>
        <w:t xml:space="preserve">При виконанні учасниками завдань забороняється користуватися довідниками, словниками, таблицями, картами, обчислювальними засобами, електронним обладнанням, засобами комунікації (Інтернет, мобільні телефони тощо), крім засобів, що офіційно дозволені оргкомітетом та журі та затверджені протоколом. </w:t>
      </w:r>
    </w:p>
    <w:p w14:paraId="74A7EAE0" w14:textId="77777777" w:rsidR="006C0B48" w:rsidRDefault="00000000">
      <w:pPr>
        <w:numPr>
          <w:ilvl w:val="0"/>
          <w:numId w:val="13"/>
        </w:numPr>
        <w:ind w:right="117"/>
      </w:pPr>
      <w:r>
        <w:t>На всіх етапах олімпіад, турнірів з навчальних предметів, учні мають право брати участь в змаганнях за клас (курс) не молодший, ніж клас (курс) їх навчання  та не старший, ніж на 1 клас (курс) в закладах загальної середньої і професійної (</w:t>
      </w:r>
      <w:proofErr w:type="spellStart"/>
      <w:r>
        <w:t>професійнотехнічної</w:t>
      </w:r>
      <w:proofErr w:type="spellEnd"/>
      <w:r>
        <w:t xml:space="preserve">) освіти у межах визначених вікових груп для кожного навчального предмета, окрім інформатики та інформаційних технологій. </w:t>
      </w:r>
    </w:p>
    <w:p w14:paraId="68EA7C92" w14:textId="77777777" w:rsidR="006C0B48" w:rsidRDefault="00000000">
      <w:pPr>
        <w:numPr>
          <w:ilvl w:val="0"/>
          <w:numId w:val="13"/>
        </w:numPr>
        <w:ind w:right="117"/>
      </w:pPr>
      <w:r>
        <w:t xml:space="preserve">Учасники змагань виступають у складі команд, сформованих відповідно до адміністративно-територіального підпорядкування закладів освіти. </w:t>
      </w:r>
    </w:p>
    <w:p w14:paraId="06B9EE25" w14:textId="77777777" w:rsidR="006C0B48" w:rsidRDefault="00000000">
      <w:pPr>
        <w:numPr>
          <w:ilvl w:val="0"/>
          <w:numId w:val="13"/>
        </w:numPr>
        <w:ind w:right="117"/>
      </w:pPr>
      <w:r>
        <w:t xml:space="preserve">До місця проведення інтелектуальних змагань </w:t>
      </w:r>
      <w:proofErr w:type="spellStart"/>
      <w:r>
        <w:t>Олімпіадного</w:t>
      </w:r>
      <w:proofErr w:type="spellEnd"/>
      <w:r>
        <w:t xml:space="preserve"> руху учасники прибувають організовано у супроводі керівника команди, маючи при собі паспорт громадянина України або свідоцтво про народження, учнівський квиток, копію реєстраційного номера облікової картки платника податків - фізичної особи або серії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w:t>
      </w:r>
      <w:r>
        <w:lastRenderedPageBreak/>
        <w:t xml:space="preserve">паспорті) (за наявності), медичну довідку про санітарно-епідеміологічне оточення, що видана датою не пізніше ніж за 21 добу до дати проведення змагань. </w:t>
      </w:r>
    </w:p>
    <w:p w14:paraId="25F1B3A5" w14:textId="77777777" w:rsidR="006C0B48" w:rsidRDefault="00000000">
      <w:pPr>
        <w:numPr>
          <w:ilvl w:val="0"/>
          <w:numId w:val="13"/>
        </w:numPr>
        <w:ind w:right="117"/>
      </w:pPr>
      <w:r>
        <w:t xml:space="preserve">Керівник команди призначається з числа педагогічних і </w:t>
      </w:r>
      <w:proofErr w:type="spellStart"/>
      <w:r>
        <w:t>науковопедагогічних</w:t>
      </w:r>
      <w:proofErr w:type="spellEnd"/>
      <w:r>
        <w:t xml:space="preserve"> працівників закладів освіти, які брали участь у підготовці учнів до олімпіад і турнірів, в їх проведенні і не є членами журі або оргкомітету відповідного етапу змагань. </w:t>
      </w:r>
    </w:p>
    <w:p w14:paraId="44858F3E" w14:textId="77777777" w:rsidR="006C0B48" w:rsidRDefault="00000000">
      <w:pPr>
        <w:numPr>
          <w:ilvl w:val="0"/>
          <w:numId w:val="13"/>
        </w:numPr>
        <w:ind w:right="117"/>
      </w:pPr>
      <w:r>
        <w:t xml:space="preserve">Команду чисельністю понад 5 осіб супроводжує двоє дорослих, які є керівниками команди. </w:t>
      </w:r>
    </w:p>
    <w:p w14:paraId="52D5103E" w14:textId="77777777" w:rsidR="006C0B48" w:rsidRDefault="00000000">
      <w:pPr>
        <w:numPr>
          <w:ilvl w:val="0"/>
          <w:numId w:val="13"/>
        </w:numPr>
        <w:ind w:right="117"/>
      </w:pPr>
      <w:r>
        <w:t xml:space="preserve">Керівники команди забезпечують безпеку життя і здоров'я членів команди. </w:t>
      </w:r>
    </w:p>
    <w:p w14:paraId="52DD08BE" w14:textId="77777777" w:rsidR="006C0B48" w:rsidRDefault="00000000">
      <w:pPr>
        <w:numPr>
          <w:ilvl w:val="0"/>
          <w:numId w:val="13"/>
        </w:numPr>
        <w:ind w:right="117"/>
      </w:pPr>
      <w:r>
        <w:t xml:space="preserve">Керівники команд, представники закладів освіти повинні забезпечити своєчасне оформлення документів, передбачених у пункті 10 цього розділу, прибуття учасників на олімпіаду або турнір і повернення їх до закладів освіти. </w:t>
      </w:r>
    </w:p>
    <w:p w14:paraId="04A54249" w14:textId="77777777" w:rsidR="006C0B48" w:rsidRDefault="00000000">
      <w:pPr>
        <w:numPr>
          <w:ilvl w:val="0"/>
          <w:numId w:val="13"/>
        </w:numPr>
        <w:ind w:right="117"/>
      </w:pPr>
      <w:r>
        <w:t xml:space="preserve">Керівники команд після прибуття до місця проведення </w:t>
      </w:r>
      <w:proofErr w:type="spellStart"/>
      <w:r>
        <w:t>ІІІ</w:t>
      </w:r>
      <w:proofErr w:type="spellEnd"/>
      <w:r>
        <w:t xml:space="preserve"> етапу олімпіад або </w:t>
      </w:r>
      <w:proofErr w:type="spellStart"/>
      <w:r>
        <w:t>ІІ</w:t>
      </w:r>
      <w:proofErr w:type="spellEnd"/>
      <w:r>
        <w:t xml:space="preserve"> етапу турнірів, подають до оргкомітету місця проведення у паперовому вигляді  документи, передбачені у пункті 5 розділу </w:t>
      </w:r>
      <w:proofErr w:type="spellStart"/>
      <w:r>
        <w:t>ІІ</w:t>
      </w:r>
      <w:proofErr w:type="spellEnd"/>
      <w:r>
        <w:t xml:space="preserve"> цього Положення, на право участі учнів у відповідних змаганнях. </w:t>
      </w:r>
    </w:p>
    <w:p w14:paraId="52EC9527" w14:textId="77777777" w:rsidR="006C0B48" w:rsidRDefault="00000000">
      <w:pPr>
        <w:numPr>
          <w:ilvl w:val="0"/>
          <w:numId w:val="13"/>
        </w:numPr>
        <w:ind w:right="117"/>
      </w:pPr>
      <w:r>
        <w:t xml:space="preserve">До заявки на олімпіади з інформатики, інформаційних технологій включаються відомості про програмне та апаратне забезпечення, мову програмування для кожного учня, які узгоджуються з оргкомітетами відповідних олімпіад. </w:t>
      </w:r>
    </w:p>
    <w:p w14:paraId="5922E091" w14:textId="77777777" w:rsidR="006C0B48" w:rsidRDefault="00000000">
      <w:pPr>
        <w:numPr>
          <w:ilvl w:val="0"/>
          <w:numId w:val="13"/>
        </w:numPr>
        <w:ind w:right="117"/>
      </w:pPr>
      <w:r>
        <w:t xml:space="preserve">За відсутності запрошення до участі у </w:t>
      </w:r>
      <w:proofErr w:type="spellStart"/>
      <w:r>
        <w:t>ІІІ</w:t>
      </w:r>
      <w:proofErr w:type="spellEnd"/>
      <w:r>
        <w:t xml:space="preserve"> етапі олімпіад команда учасників не допускається до участі. </w:t>
      </w:r>
    </w:p>
    <w:p w14:paraId="2A0E0DFE" w14:textId="77777777" w:rsidR="006C0B48" w:rsidRDefault="00000000">
      <w:pPr>
        <w:numPr>
          <w:ilvl w:val="0"/>
          <w:numId w:val="13"/>
        </w:numPr>
        <w:ind w:right="117"/>
      </w:pPr>
      <w:r>
        <w:t xml:space="preserve">Забороняється втручання батьків учасників (або осіб, що їх замінюють) та інших осіб в перебіг змагань, проживання та харчування разом з учасниками змагань, участь у перевірці робіт та апеляцій. </w:t>
      </w:r>
    </w:p>
    <w:p w14:paraId="783B91A7" w14:textId="77777777" w:rsidR="006C0B48" w:rsidRDefault="00000000">
      <w:pPr>
        <w:numPr>
          <w:ilvl w:val="0"/>
          <w:numId w:val="13"/>
        </w:numPr>
        <w:ind w:right="117"/>
      </w:pPr>
      <w:r>
        <w:t xml:space="preserve">Врегулювання конфлікту інтересів, який виник під час проведення інтелектуальних змагань </w:t>
      </w:r>
      <w:proofErr w:type="spellStart"/>
      <w:r>
        <w:t>Олімпіадного</w:t>
      </w:r>
      <w:proofErr w:type="spellEnd"/>
      <w:r>
        <w:t xml:space="preserve"> руху, у місці проведення змагань, щодо роботи особи як члена журі здійснюється шляхом неучасті особи у роботі журі загалом протягом усього періоду змагання. Учасник, щодо якого виник конфлікт інтересів, продовжує брати участь у інтелектуальному змаганні.  </w:t>
      </w:r>
    </w:p>
    <w:p w14:paraId="204F9F58" w14:textId="77777777" w:rsidR="006C0B48" w:rsidRDefault="00000000">
      <w:pPr>
        <w:ind w:left="19" w:right="117" w:firstLine="720"/>
      </w:pPr>
      <w:r>
        <w:t xml:space="preserve">Оголошення про конфлікт інтересів здійснюється під час першого засідання журі та фіксується у протоколі. </w:t>
      </w:r>
    </w:p>
    <w:p w14:paraId="29A0A732" w14:textId="77777777" w:rsidR="006C0B48" w:rsidRDefault="00000000">
      <w:pPr>
        <w:numPr>
          <w:ilvl w:val="0"/>
          <w:numId w:val="13"/>
        </w:numPr>
        <w:ind w:right="117"/>
      </w:pPr>
      <w:r>
        <w:t xml:space="preserve">На підставі заяви одного з батьків, інших законних представників учня та висновку про комплексну психолого-педагогічну оцінку розвитку особи, що надається </w:t>
      </w:r>
      <w:proofErr w:type="spellStart"/>
      <w:r>
        <w:t>інклюзивно</w:t>
      </w:r>
      <w:proofErr w:type="spellEnd"/>
      <w:r>
        <w:t xml:space="preserve">-ресурсним центром, оргкомітетом мають бути створені відповідні особливі умови. Заява подається разом із заявкою на участь у відповідному етапі змагань. </w:t>
      </w:r>
    </w:p>
    <w:p w14:paraId="133AF3CC" w14:textId="77777777" w:rsidR="006C0B48" w:rsidRDefault="00000000">
      <w:pPr>
        <w:numPr>
          <w:ilvl w:val="0"/>
          <w:numId w:val="13"/>
        </w:numPr>
        <w:ind w:right="117"/>
      </w:pPr>
      <w:r>
        <w:t xml:space="preserve">Учасники інтелектуальних змагань </w:t>
      </w:r>
      <w:proofErr w:type="spellStart"/>
      <w:r>
        <w:t>Олімпіадного</w:t>
      </w:r>
      <w:proofErr w:type="spellEnd"/>
      <w:r>
        <w:t xml:space="preserve"> руху до початку змагань мають бути ознайомлені з порядком і правилами (умовами) їх проведення, обладнанням, матеріалами, характером і обсягом виконуваних робіт, видами і формами морального і матеріального заохочення тощо. </w:t>
      </w:r>
    </w:p>
    <w:p w14:paraId="57A7894A" w14:textId="77777777" w:rsidR="006C0B48" w:rsidRDefault="00000000">
      <w:pPr>
        <w:spacing w:after="67" w:line="259" w:lineRule="auto"/>
        <w:ind w:left="19" w:right="0" w:firstLine="0"/>
        <w:jc w:val="left"/>
      </w:pPr>
      <w:r>
        <w:rPr>
          <w:b/>
        </w:rPr>
        <w:t xml:space="preserve"> </w:t>
      </w:r>
    </w:p>
    <w:p w14:paraId="514AADDB" w14:textId="77777777" w:rsidR="006C0B48" w:rsidRDefault="00000000">
      <w:pPr>
        <w:pStyle w:val="Heading1"/>
        <w:numPr>
          <w:ilvl w:val="0"/>
          <w:numId w:val="0"/>
        </w:numPr>
        <w:spacing w:after="16"/>
        <w:ind w:left="1121" w:right="470"/>
      </w:pPr>
      <w:proofErr w:type="spellStart"/>
      <w:r>
        <w:lastRenderedPageBreak/>
        <w:t>VІІ</w:t>
      </w:r>
      <w:proofErr w:type="spellEnd"/>
      <w:r>
        <w:t xml:space="preserve">. Організаційний комітет </w:t>
      </w:r>
    </w:p>
    <w:p w14:paraId="38FC7975" w14:textId="77777777" w:rsidR="006C0B48" w:rsidRDefault="00000000">
      <w:pPr>
        <w:spacing w:after="61" w:line="259" w:lineRule="auto"/>
        <w:ind w:left="703" w:right="0" w:firstLine="0"/>
        <w:jc w:val="center"/>
      </w:pPr>
      <w:r>
        <w:rPr>
          <w:b/>
        </w:rPr>
        <w:t xml:space="preserve"> </w:t>
      </w:r>
    </w:p>
    <w:p w14:paraId="48CC619C" w14:textId="77777777" w:rsidR="006C0B48" w:rsidRDefault="00000000">
      <w:pPr>
        <w:numPr>
          <w:ilvl w:val="0"/>
          <w:numId w:val="14"/>
        </w:numPr>
        <w:ind w:right="117"/>
      </w:pPr>
      <w:r>
        <w:t xml:space="preserve">Для організації та проведення Олімпіад і турнірів створюється організаційні комітети. </w:t>
      </w:r>
    </w:p>
    <w:p w14:paraId="63C96AEC" w14:textId="77777777" w:rsidR="006C0B48" w:rsidRDefault="00000000">
      <w:pPr>
        <w:numPr>
          <w:ilvl w:val="0"/>
          <w:numId w:val="14"/>
        </w:numPr>
        <w:ind w:right="117"/>
      </w:pPr>
      <w:r>
        <w:t xml:space="preserve">Організаційні комітети кожного етапу Олімпіад і турнірів формуються з числа співорганізаторів, працівників управління у сфері освіти, педагогічних, </w:t>
      </w:r>
      <w:proofErr w:type="spellStart"/>
      <w:r>
        <w:t>науковопедагогічних</w:t>
      </w:r>
      <w:proofErr w:type="spellEnd"/>
      <w:r>
        <w:t xml:space="preserve"> працівників закладів освіти, наукових працівників наукових  установ, представників державних органів і органів місцевого самоврядування, медіа, громадських і благодійних організацій. </w:t>
      </w:r>
    </w:p>
    <w:p w14:paraId="4117C3FD" w14:textId="77777777" w:rsidR="006C0B48" w:rsidRDefault="00000000">
      <w:pPr>
        <w:numPr>
          <w:ilvl w:val="0"/>
          <w:numId w:val="14"/>
        </w:numPr>
        <w:ind w:right="117"/>
      </w:pPr>
      <w:r>
        <w:t xml:space="preserve">До складу організаційного комітету входять: голова, члени організаційного комітету та секретар. </w:t>
      </w:r>
    </w:p>
    <w:p w14:paraId="47C69C19" w14:textId="77777777" w:rsidR="006C0B48" w:rsidRDefault="00000000">
      <w:pPr>
        <w:numPr>
          <w:ilvl w:val="0"/>
          <w:numId w:val="14"/>
        </w:numPr>
        <w:ind w:right="117"/>
      </w:pPr>
      <w:r>
        <w:t xml:space="preserve">Очолює організаційний комітет голова, який здійснює розподіл доручень між його членами та керує роботою з організації й проведення відповідного етапу. </w:t>
      </w:r>
    </w:p>
    <w:p w14:paraId="295F4718" w14:textId="77777777" w:rsidR="006C0B48" w:rsidRDefault="00000000">
      <w:pPr>
        <w:numPr>
          <w:ilvl w:val="0"/>
          <w:numId w:val="14"/>
        </w:numPr>
        <w:ind w:right="117"/>
      </w:pPr>
      <w:r>
        <w:t xml:space="preserve">Члени організаційного комітету здійснюють організаційну роботу щодо проведення відповідного етапу змагання та забезпечують порядок його проведення. </w:t>
      </w:r>
    </w:p>
    <w:p w14:paraId="47373FA8" w14:textId="77777777" w:rsidR="006C0B48" w:rsidRDefault="00000000">
      <w:pPr>
        <w:numPr>
          <w:ilvl w:val="0"/>
          <w:numId w:val="14"/>
        </w:numPr>
        <w:ind w:right="117"/>
      </w:pPr>
      <w:r>
        <w:t xml:space="preserve">Секретар організаційного комітету: оформляє документацію щодо проведення та підбиття підсумків відповідного </w:t>
      </w:r>
    </w:p>
    <w:p w14:paraId="2D91E500" w14:textId="77777777" w:rsidR="006C0B48" w:rsidRDefault="00000000">
      <w:pPr>
        <w:ind w:left="753" w:right="2593" w:hanging="466"/>
      </w:pPr>
      <w:r>
        <w:t xml:space="preserve">етапу; сприяє висвітленню результатів відповідного етапу в медіа; </w:t>
      </w:r>
    </w:p>
    <w:p w14:paraId="510B0A17" w14:textId="77777777" w:rsidR="006C0B48" w:rsidRDefault="00000000">
      <w:pPr>
        <w:spacing w:after="65" w:line="259" w:lineRule="auto"/>
        <w:ind w:left="10" w:right="115" w:hanging="10"/>
        <w:jc w:val="right"/>
      </w:pPr>
      <w:r>
        <w:t xml:space="preserve">відповідає за зберігання документів і матеріалів щодо проведення відповідного </w:t>
      </w:r>
    </w:p>
    <w:p w14:paraId="2F8EED12" w14:textId="77777777" w:rsidR="006C0B48" w:rsidRDefault="00000000">
      <w:pPr>
        <w:ind w:left="287" w:right="117" w:firstLine="0"/>
      </w:pPr>
      <w:r>
        <w:t xml:space="preserve">етапу. </w:t>
      </w:r>
    </w:p>
    <w:p w14:paraId="1929A7C7" w14:textId="77777777" w:rsidR="006C0B48" w:rsidRDefault="00000000">
      <w:pPr>
        <w:ind w:left="287" w:right="117"/>
      </w:pPr>
      <w:r>
        <w:t xml:space="preserve">Секретар організаційного комітету </w:t>
      </w:r>
      <w:proofErr w:type="spellStart"/>
      <w:r>
        <w:t>ІІІ</w:t>
      </w:r>
      <w:proofErr w:type="spellEnd"/>
      <w:r>
        <w:t xml:space="preserve"> етапу олімпіад і </w:t>
      </w:r>
      <w:proofErr w:type="spellStart"/>
      <w:r>
        <w:t>ІІ</w:t>
      </w:r>
      <w:proofErr w:type="spellEnd"/>
      <w:r>
        <w:t xml:space="preserve"> етапу турнірів в день завершення змагання передає усі документи відповідного змагання  в електронному та паперовому вигляді  координатору. </w:t>
      </w:r>
    </w:p>
    <w:p w14:paraId="6E1647C5" w14:textId="77777777" w:rsidR="006C0B48" w:rsidRDefault="00000000">
      <w:pPr>
        <w:spacing w:after="70" w:line="259" w:lineRule="auto"/>
        <w:ind w:left="19" w:right="0" w:firstLine="0"/>
        <w:jc w:val="left"/>
      </w:pPr>
      <w:r>
        <w:t xml:space="preserve"> </w:t>
      </w:r>
    </w:p>
    <w:p w14:paraId="67CC3F88" w14:textId="77777777" w:rsidR="006C0B48" w:rsidRDefault="00000000">
      <w:pPr>
        <w:pStyle w:val="Heading1"/>
        <w:numPr>
          <w:ilvl w:val="0"/>
          <w:numId w:val="0"/>
        </w:numPr>
        <w:spacing w:after="16"/>
        <w:ind w:left="1121" w:right="464"/>
      </w:pPr>
      <w:proofErr w:type="spellStart"/>
      <w:r>
        <w:t>VІІІ</w:t>
      </w:r>
      <w:proofErr w:type="spellEnd"/>
      <w:r>
        <w:t xml:space="preserve">. Журі </w:t>
      </w:r>
    </w:p>
    <w:p w14:paraId="21AE450F" w14:textId="77777777" w:rsidR="006C0B48" w:rsidRDefault="00000000">
      <w:pPr>
        <w:spacing w:after="0" w:line="259" w:lineRule="auto"/>
        <w:ind w:left="703" w:right="0" w:firstLine="0"/>
        <w:jc w:val="center"/>
      </w:pPr>
      <w:r>
        <w:rPr>
          <w:b/>
        </w:rPr>
        <w:t xml:space="preserve"> </w:t>
      </w:r>
    </w:p>
    <w:p w14:paraId="359C2592" w14:textId="77777777" w:rsidR="006C0B48" w:rsidRDefault="00000000">
      <w:pPr>
        <w:numPr>
          <w:ilvl w:val="0"/>
          <w:numId w:val="15"/>
        </w:numPr>
        <w:ind w:right="117"/>
      </w:pPr>
      <w:r>
        <w:t xml:space="preserve">Журі створюється окремо для кожного етапу Всеукраїнського інтелектуального змагання з метою забезпечення об'єктивності оцінювання учасників інтелектуальних змагань й визначення переможців відповідних етапів. </w:t>
      </w:r>
    </w:p>
    <w:p w14:paraId="425A12B4" w14:textId="77777777" w:rsidR="006C0B48" w:rsidRDefault="00000000">
      <w:pPr>
        <w:numPr>
          <w:ilvl w:val="0"/>
          <w:numId w:val="15"/>
        </w:numPr>
        <w:ind w:right="117"/>
      </w:pPr>
      <w:r>
        <w:t xml:space="preserve">Журі кожного етапу Всеукраїнського інтелектуального змагання формується з числа наукових, науково-педагогічних і педагогічних працівників закладів освіти та наукових установ, державних, приватних та громадських організацій (за згодою). Склад журі може доповнюється фахівцями відповідних галузей, представниками бізнесу (за згодою). </w:t>
      </w:r>
    </w:p>
    <w:p w14:paraId="148C53DE" w14:textId="77777777" w:rsidR="006C0B48" w:rsidRDefault="00000000">
      <w:pPr>
        <w:numPr>
          <w:ilvl w:val="0"/>
          <w:numId w:val="15"/>
        </w:numPr>
        <w:ind w:right="117"/>
      </w:pPr>
      <w:r>
        <w:t xml:space="preserve">Кількість членів журі не повинно перевищувати 1/4 від кількості учасників, які беруть участь у інтелектуальному змаганні, окрім </w:t>
      </w:r>
      <w:proofErr w:type="spellStart"/>
      <w:r>
        <w:t>відбірково</w:t>
      </w:r>
      <w:proofErr w:type="spellEnd"/>
      <w:r>
        <w:t xml:space="preserve">-тренувальних зборів. </w:t>
      </w:r>
    </w:p>
    <w:p w14:paraId="667A2245" w14:textId="77777777" w:rsidR="006C0B48" w:rsidRDefault="00000000">
      <w:pPr>
        <w:numPr>
          <w:ilvl w:val="0"/>
          <w:numId w:val="15"/>
        </w:numPr>
        <w:ind w:right="117"/>
      </w:pPr>
      <w:r>
        <w:lastRenderedPageBreak/>
        <w:t xml:space="preserve">До складу журі інтелектуальних змагань не може входити більше ніж 30 %  від загального числа членів журі відповідних змагань, працівників структурного підрозділу установи або закладу освіти, окрім </w:t>
      </w:r>
      <w:proofErr w:type="spellStart"/>
      <w:r>
        <w:t>відбірково</w:t>
      </w:r>
      <w:proofErr w:type="spellEnd"/>
      <w:r>
        <w:t xml:space="preserve">-тренувальних зборів. </w:t>
      </w:r>
    </w:p>
    <w:p w14:paraId="76819ADD" w14:textId="77777777" w:rsidR="006C0B48" w:rsidRDefault="00000000">
      <w:pPr>
        <w:numPr>
          <w:ilvl w:val="0"/>
          <w:numId w:val="15"/>
        </w:numPr>
        <w:ind w:right="117"/>
      </w:pPr>
      <w:r>
        <w:t xml:space="preserve">До складу журі Всеукраїнських інтелектуальних змагань не можуть входити близькі особи (згідно до чинного законодавства), керівники учасників. </w:t>
      </w:r>
    </w:p>
    <w:p w14:paraId="651EFC68" w14:textId="77777777" w:rsidR="006C0B48" w:rsidRDefault="00000000">
      <w:pPr>
        <w:numPr>
          <w:ilvl w:val="0"/>
          <w:numId w:val="15"/>
        </w:numPr>
        <w:ind w:right="117"/>
      </w:pPr>
      <w:r>
        <w:t xml:space="preserve">До складу журі кожного етапу Всеукраїнських інтелектуальних змагань входять голова, заступник голови, члени журі та секретар. </w:t>
      </w:r>
    </w:p>
    <w:p w14:paraId="70C5FFD0" w14:textId="77777777" w:rsidR="006C0B48" w:rsidRDefault="00000000">
      <w:pPr>
        <w:numPr>
          <w:ilvl w:val="0"/>
          <w:numId w:val="15"/>
        </w:numPr>
        <w:ind w:right="117"/>
      </w:pPr>
      <w:r>
        <w:t xml:space="preserve">Журі очолює голова, який організовує роботу членів журі, проводить їх засідання, бере участь у визначенні переможців відповідного етапу і надає роз’яснення щодо результатів Всеукраїнських інтелектуальних змагань.  </w:t>
      </w:r>
    </w:p>
    <w:p w14:paraId="76F3CD30" w14:textId="77777777" w:rsidR="006C0B48" w:rsidRDefault="00000000">
      <w:pPr>
        <w:numPr>
          <w:ilvl w:val="0"/>
          <w:numId w:val="15"/>
        </w:numPr>
        <w:ind w:right="117"/>
      </w:pPr>
      <w:r>
        <w:t xml:space="preserve">Голова журі: </w:t>
      </w:r>
    </w:p>
    <w:p w14:paraId="0213A9BF" w14:textId="77777777" w:rsidR="006C0B48" w:rsidRDefault="00000000">
      <w:pPr>
        <w:ind w:left="768" w:right="117" w:firstLine="0"/>
      </w:pPr>
      <w:r>
        <w:t xml:space="preserve">може пропонувати кандидатури членів журі; </w:t>
      </w:r>
    </w:p>
    <w:p w14:paraId="4763A8E0" w14:textId="77777777" w:rsidR="006C0B48" w:rsidRDefault="00000000">
      <w:pPr>
        <w:ind w:left="768" w:right="117" w:firstLine="0"/>
      </w:pPr>
      <w:r>
        <w:t xml:space="preserve">забезпечує об'єктивність перевірки та оцінювання робіт учасників змагань; надає науково-методичну допомогу членам журі під час перевірки робіт учасників </w:t>
      </w:r>
    </w:p>
    <w:p w14:paraId="555284D3" w14:textId="77777777" w:rsidR="006C0B48" w:rsidRDefault="00000000">
      <w:pPr>
        <w:ind w:left="287" w:right="117" w:firstLine="0"/>
      </w:pPr>
      <w:r>
        <w:t xml:space="preserve">змагань. </w:t>
      </w:r>
    </w:p>
    <w:p w14:paraId="59BE6F43" w14:textId="77777777" w:rsidR="006C0B48" w:rsidRDefault="00000000">
      <w:pPr>
        <w:numPr>
          <w:ilvl w:val="0"/>
          <w:numId w:val="15"/>
        </w:numPr>
        <w:ind w:right="117"/>
      </w:pPr>
      <w:r>
        <w:t xml:space="preserve">Заступник голови журі: очолює предметно-методичну комісію зі складання завдань для Всеукраїнських </w:t>
      </w:r>
    </w:p>
    <w:p w14:paraId="79BF4AA8" w14:textId="77777777" w:rsidR="006C0B48" w:rsidRDefault="00000000">
      <w:pPr>
        <w:ind w:left="869" w:right="4114" w:hanging="283"/>
      </w:pPr>
      <w:r>
        <w:t xml:space="preserve">інтелектуальних змагань; бере участь в оцінюванні команд учасників. </w:t>
      </w:r>
    </w:p>
    <w:p w14:paraId="3AA00FC2" w14:textId="77777777" w:rsidR="006C0B48" w:rsidRDefault="00000000">
      <w:pPr>
        <w:numPr>
          <w:ilvl w:val="0"/>
          <w:numId w:val="15"/>
        </w:numPr>
        <w:ind w:right="117"/>
      </w:pPr>
      <w:r>
        <w:t xml:space="preserve">Члени журі: </w:t>
      </w:r>
    </w:p>
    <w:p w14:paraId="298961B7" w14:textId="77777777" w:rsidR="006C0B48" w:rsidRDefault="00000000">
      <w:pPr>
        <w:ind w:left="768" w:right="117" w:firstLine="0"/>
      </w:pPr>
      <w:r>
        <w:t xml:space="preserve">забезпечують об’єктивність перевірки/оцінювання команд та/або учасників; заповнюють оціночні протоколи відповідних змагань; </w:t>
      </w:r>
    </w:p>
    <w:p w14:paraId="167673F6" w14:textId="77777777" w:rsidR="006C0B48" w:rsidRDefault="00000000">
      <w:pPr>
        <w:ind w:left="768" w:right="117" w:firstLine="0"/>
      </w:pPr>
      <w:r>
        <w:t xml:space="preserve">колегіально визначають переможців і учасників відповідних змагань; проводять консультації щодо розв'язку завдань (після завершення змагань); проводять аналіз рівня підготовки учасників змагань та складають відповідний </w:t>
      </w:r>
    </w:p>
    <w:p w14:paraId="594B6CF9" w14:textId="77777777" w:rsidR="006C0B48" w:rsidRDefault="00000000">
      <w:pPr>
        <w:ind w:left="287" w:right="117" w:firstLine="0"/>
      </w:pPr>
      <w:r>
        <w:t xml:space="preserve">аналітичний звіт; </w:t>
      </w:r>
    </w:p>
    <w:p w14:paraId="3DA066AC" w14:textId="77777777" w:rsidR="006C0B48" w:rsidRDefault="00000000">
      <w:pPr>
        <w:ind w:left="19" w:right="117"/>
      </w:pPr>
      <w:r>
        <w:t xml:space="preserve">складають та подають до оргкомітету відповідного етапу Всеукраїнських інтелектуальних змагань аналітичні звіти про результати проведення відповідного етапу змагань; рекомендують склад учасників відбіркових зборів з формування та підготовки </w:t>
      </w:r>
    </w:p>
    <w:p w14:paraId="4D8FA2A2" w14:textId="77777777" w:rsidR="006C0B48" w:rsidRDefault="00000000">
      <w:pPr>
        <w:ind w:left="287" w:right="117" w:firstLine="0"/>
      </w:pPr>
      <w:r>
        <w:t xml:space="preserve">команд України до відповідних Міжнародних інтелектуальних змагань. </w:t>
      </w:r>
    </w:p>
    <w:p w14:paraId="1A5F0C00" w14:textId="77777777" w:rsidR="006C0B48" w:rsidRDefault="00000000">
      <w:pPr>
        <w:numPr>
          <w:ilvl w:val="0"/>
          <w:numId w:val="16"/>
        </w:numPr>
        <w:ind w:right="117"/>
      </w:pPr>
      <w:r>
        <w:t xml:space="preserve">Секретар журі забезпечує зберігання, систематизацію, оформлення документів і матеріалів Всеукраїнських інтелектуальних змагань.  </w:t>
      </w:r>
    </w:p>
    <w:p w14:paraId="4B5C2C19" w14:textId="77777777" w:rsidR="006C0B48" w:rsidRDefault="00000000">
      <w:pPr>
        <w:ind w:left="19" w:right="117" w:firstLine="720"/>
      </w:pPr>
      <w:r>
        <w:t xml:space="preserve">Секретар журі не бере участі в оцінюванні виступів команд та/або учасників та визначенні переможців Всеукраїнських інтелектуальних змагань.  </w:t>
      </w:r>
    </w:p>
    <w:p w14:paraId="2A149B97" w14:textId="77777777" w:rsidR="006C0B48" w:rsidRDefault="00000000">
      <w:pPr>
        <w:numPr>
          <w:ilvl w:val="0"/>
          <w:numId w:val="16"/>
        </w:numPr>
        <w:ind w:right="117"/>
      </w:pPr>
      <w:r>
        <w:t xml:space="preserve">Документація, в тому числі підсумкові протоколи та завдання </w:t>
      </w:r>
      <w:proofErr w:type="spellStart"/>
      <w:r>
        <w:t>ІІІ</w:t>
      </w:r>
      <w:proofErr w:type="spellEnd"/>
      <w:r>
        <w:t xml:space="preserve"> етапу олімпіад і </w:t>
      </w:r>
      <w:proofErr w:type="spellStart"/>
      <w:r>
        <w:t>ІІ</w:t>
      </w:r>
      <w:proofErr w:type="spellEnd"/>
      <w:r>
        <w:t xml:space="preserve"> етапу турнірів зберігається протягом року в паперовому вигляді в </w:t>
      </w:r>
      <w:proofErr w:type="spellStart"/>
      <w:r>
        <w:t>НЦ</w:t>
      </w:r>
      <w:proofErr w:type="spellEnd"/>
      <w:r>
        <w:t xml:space="preserve"> «МАНУ»,  роботи учасників в електронному вигляді.  </w:t>
      </w:r>
    </w:p>
    <w:p w14:paraId="73A1C7E5" w14:textId="77777777" w:rsidR="006C0B48" w:rsidRDefault="00000000">
      <w:pPr>
        <w:numPr>
          <w:ilvl w:val="0"/>
          <w:numId w:val="16"/>
        </w:numPr>
        <w:ind w:right="117"/>
      </w:pPr>
      <w:r>
        <w:lastRenderedPageBreak/>
        <w:t xml:space="preserve">Документація II етапу - в управліннях (відділах) освіти районних (районних у містах Києві та Севастополя) державних адміністрацій, упродовж року з дня закінчення олімпіад. </w:t>
      </w:r>
    </w:p>
    <w:p w14:paraId="207E8671" w14:textId="77777777" w:rsidR="006C0B48" w:rsidRDefault="00000000">
      <w:pPr>
        <w:numPr>
          <w:ilvl w:val="0"/>
          <w:numId w:val="16"/>
        </w:numPr>
        <w:ind w:right="117"/>
      </w:pPr>
      <w:r>
        <w:t xml:space="preserve">Експерт-консультант Всеукраїнського інтелектуального змагання:  надає науково-методичну допомогу членам журі під час підготовки до змагань, </w:t>
      </w:r>
    </w:p>
    <w:p w14:paraId="30F86668" w14:textId="77777777" w:rsidR="006C0B48" w:rsidRDefault="00000000">
      <w:pPr>
        <w:ind w:left="753" w:right="117" w:hanging="466"/>
      </w:pPr>
      <w:r>
        <w:t xml:space="preserve">перевірки робіт учасників змагань;  бере участь у засіданні журі або спільному засіданні журі та оргкомітету, де має </w:t>
      </w:r>
    </w:p>
    <w:p w14:paraId="447D76F4" w14:textId="77777777" w:rsidR="006C0B48" w:rsidRDefault="00000000">
      <w:pPr>
        <w:ind w:left="753" w:right="117" w:hanging="466"/>
      </w:pPr>
      <w:r>
        <w:t xml:space="preserve">право дорадчого голосу;  бере участь у складанні аналітичних і науково-методичних документів за </w:t>
      </w:r>
    </w:p>
    <w:p w14:paraId="1C4939F2" w14:textId="77777777" w:rsidR="006C0B48" w:rsidRDefault="00000000">
      <w:pPr>
        <w:ind w:left="287" w:right="117" w:firstLine="0"/>
      </w:pPr>
      <w:r>
        <w:t xml:space="preserve">результатами проведеного Всеукраїнського інтелектуального змагання. </w:t>
      </w:r>
    </w:p>
    <w:p w14:paraId="4040C172" w14:textId="77777777" w:rsidR="006C0B48" w:rsidRDefault="00000000">
      <w:pPr>
        <w:numPr>
          <w:ilvl w:val="0"/>
          <w:numId w:val="16"/>
        </w:numPr>
        <w:ind w:right="117"/>
      </w:pPr>
      <w:r>
        <w:t xml:space="preserve">Для складання завдань олімпіад, турнірів голови журі та координатори відповідних змагань формують предметно-методичні комісії, до яких входять фахівці відповідної галузі. Члени предметно-методичної комісії забезпечують науковий рівень змісту завдань та їх </w:t>
      </w:r>
      <w:proofErr w:type="spellStart"/>
      <w:r>
        <w:t>нерозголошеність</w:t>
      </w:r>
      <w:proofErr w:type="spellEnd"/>
      <w:r>
        <w:t xml:space="preserve"> до моменту оприлюднення.  Склад </w:t>
      </w:r>
      <w:proofErr w:type="spellStart"/>
      <w:r>
        <w:t>предметнометодичних</w:t>
      </w:r>
      <w:proofErr w:type="spellEnd"/>
      <w:r>
        <w:t xml:space="preserve"> комісій </w:t>
      </w:r>
      <w:proofErr w:type="spellStart"/>
      <w:r>
        <w:t>ІІІ</w:t>
      </w:r>
      <w:proofErr w:type="spellEnd"/>
      <w:r>
        <w:t xml:space="preserve"> етапу олімпіад і </w:t>
      </w:r>
      <w:proofErr w:type="spellStart"/>
      <w:r>
        <w:t>ІІ</w:t>
      </w:r>
      <w:proofErr w:type="spellEnd"/>
      <w:r>
        <w:t xml:space="preserve"> етапу турнірів затверджує </w:t>
      </w:r>
      <w:proofErr w:type="spellStart"/>
      <w:r>
        <w:t>НЦ</w:t>
      </w:r>
      <w:proofErr w:type="spellEnd"/>
      <w:r>
        <w:t xml:space="preserve"> «МАНУ». </w:t>
      </w:r>
    </w:p>
    <w:p w14:paraId="0F4A05AA" w14:textId="77777777" w:rsidR="006C0B48" w:rsidRDefault="00000000">
      <w:pPr>
        <w:numPr>
          <w:ilvl w:val="0"/>
          <w:numId w:val="16"/>
        </w:numPr>
        <w:ind w:right="117"/>
      </w:pPr>
      <w:r>
        <w:t xml:space="preserve">Завдання для проведення олімпіад, турнірів, готують предметно-методичні комісії, які очолює голова журі. </w:t>
      </w:r>
    </w:p>
    <w:p w14:paraId="25C7F6AB" w14:textId="77777777" w:rsidR="006C0B48" w:rsidRDefault="00000000">
      <w:pPr>
        <w:numPr>
          <w:ilvl w:val="0"/>
          <w:numId w:val="16"/>
        </w:numPr>
        <w:ind w:right="117"/>
      </w:pPr>
      <w:r>
        <w:t xml:space="preserve">Журі відповідного етапу затверджує результати I-III етапів Всеукраїнських інтелектуальних змагань на підставі підсумкових протоколів. </w:t>
      </w:r>
    </w:p>
    <w:p w14:paraId="034EC289" w14:textId="77777777" w:rsidR="006C0B48" w:rsidRDefault="00000000">
      <w:pPr>
        <w:ind w:left="287" w:right="117"/>
      </w:pPr>
      <w:r>
        <w:t xml:space="preserve">За умови, що з відповідного навчального предмета (дисципліни, фаху) проводиться міжнародна олімпіада, або турнір завдання останнього етапу відповідної олімпіади, турніру готуються з урахуванням програми міжнародних змагань. </w:t>
      </w:r>
    </w:p>
    <w:p w14:paraId="7F89AF06" w14:textId="77777777" w:rsidR="006C0B48" w:rsidRDefault="00000000">
      <w:pPr>
        <w:ind w:left="287" w:right="117"/>
      </w:pPr>
      <w:r>
        <w:t xml:space="preserve">Практичні та експериментальні завдання для олімпіад, турнірів, складаються так, щоб забезпечити рівні можливості виконання їх всіма учасниками і сприяти повному виявленню кожним із них досягнутого рівня знань та вмінь. </w:t>
      </w:r>
    </w:p>
    <w:p w14:paraId="600C6E4B" w14:textId="77777777" w:rsidR="006C0B48" w:rsidRDefault="00000000">
      <w:pPr>
        <w:spacing w:after="70" w:line="259" w:lineRule="auto"/>
        <w:ind w:left="19" w:right="0" w:firstLine="0"/>
        <w:jc w:val="left"/>
      </w:pPr>
      <w:r>
        <w:t xml:space="preserve"> </w:t>
      </w:r>
    </w:p>
    <w:p w14:paraId="57F0206A" w14:textId="77777777" w:rsidR="006C0B48" w:rsidRDefault="00000000">
      <w:pPr>
        <w:pStyle w:val="Heading1"/>
        <w:numPr>
          <w:ilvl w:val="0"/>
          <w:numId w:val="0"/>
        </w:numPr>
        <w:spacing w:after="19"/>
        <w:ind w:left="1121" w:right="1542"/>
      </w:pPr>
      <w:proofErr w:type="spellStart"/>
      <w:r>
        <w:t>ІХ</w:t>
      </w:r>
      <w:proofErr w:type="spellEnd"/>
      <w:r>
        <w:t xml:space="preserve">. Апеляція </w:t>
      </w:r>
    </w:p>
    <w:p w14:paraId="3218754D" w14:textId="77777777" w:rsidR="006C0B48" w:rsidRDefault="00000000">
      <w:pPr>
        <w:spacing w:after="12" w:line="259" w:lineRule="auto"/>
        <w:ind w:left="0" w:right="367" w:firstLine="0"/>
        <w:jc w:val="center"/>
      </w:pPr>
      <w:r>
        <w:rPr>
          <w:b/>
        </w:rPr>
        <w:t xml:space="preserve"> </w:t>
      </w:r>
    </w:p>
    <w:p w14:paraId="6F58C8F0" w14:textId="77777777" w:rsidR="006C0B48" w:rsidRDefault="00000000">
      <w:pPr>
        <w:numPr>
          <w:ilvl w:val="0"/>
          <w:numId w:val="17"/>
        </w:numPr>
        <w:spacing w:after="9"/>
        <w:ind w:right="445"/>
      </w:pPr>
      <w:r>
        <w:t xml:space="preserve">Учасники олімпіад, турнірів, усіх етапів мають право ознайомитись з відповідями (розв'язками) завдань, запропонованими журі, та з попередніми результатами перевірки робіт учасників до підбиття остаточних підсумків. </w:t>
      </w:r>
    </w:p>
    <w:p w14:paraId="3C218158" w14:textId="77777777" w:rsidR="006C0B48" w:rsidRDefault="00000000">
      <w:pPr>
        <w:numPr>
          <w:ilvl w:val="0"/>
          <w:numId w:val="17"/>
        </w:numPr>
        <w:ind w:right="445"/>
      </w:pPr>
      <w:r>
        <w:t xml:space="preserve">У разі виникнення питань учасники мають право після завершення всіх турів відповідного етапу змагань подавати заяву у письмовій формі апеляційній комісії з приводу правильності та об'єктивності оцінювання виконаних ними завдань і одержати відповідь (за вимогою учня) до підбиття остаточних підсумків відповідних змагань. </w:t>
      </w:r>
    </w:p>
    <w:p w14:paraId="6C6BE502" w14:textId="77777777" w:rsidR="006C0B48" w:rsidRDefault="00000000">
      <w:pPr>
        <w:ind w:left="19" w:right="117"/>
      </w:pPr>
      <w:r>
        <w:t xml:space="preserve">Строки подання апеляції визначаються оргкомітетом, про що повідомляється учасникам перед початком змагань. </w:t>
      </w:r>
    </w:p>
    <w:p w14:paraId="023D67FB" w14:textId="77777777" w:rsidR="006C0B48" w:rsidRDefault="00000000">
      <w:pPr>
        <w:ind w:left="480" w:right="117" w:firstLine="0"/>
      </w:pPr>
      <w:r>
        <w:t xml:space="preserve">У заяві учень повинен зазначити причину апеляції. </w:t>
      </w:r>
    </w:p>
    <w:p w14:paraId="08CAAB2E" w14:textId="77777777" w:rsidR="006C0B48" w:rsidRDefault="00000000">
      <w:pPr>
        <w:numPr>
          <w:ilvl w:val="0"/>
          <w:numId w:val="17"/>
        </w:numPr>
        <w:ind w:right="445"/>
      </w:pPr>
      <w:r>
        <w:lastRenderedPageBreak/>
        <w:t>Питання про визначення форми та способу розгляду апеляції апеляційною комісією вирішується спільно координатором (представником оргкомітету, який контролює дотримання вимог цього Положення) та експертом-консультантом.</w:t>
      </w:r>
      <w:r>
        <w:rPr>
          <w:i/>
        </w:rPr>
        <w:t xml:space="preserve"> </w:t>
      </w:r>
    </w:p>
    <w:p w14:paraId="6215B085" w14:textId="77777777" w:rsidR="006C0B48" w:rsidRDefault="00000000">
      <w:pPr>
        <w:numPr>
          <w:ilvl w:val="0"/>
          <w:numId w:val="17"/>
        </w:numPr>
        <w:ind w:right="445"/>
      </w:pPr>
      <w:r>
        <w:t xml:space="preserve">Для проведення апеляції журі спільно з оргкомітетом олімпіад, турнірів, створюється апеляційна комісія. До складу апеляційної комісії окрім </w:t>
      </w:r>
      <w:proofErr w:type="spellStart"/>
      <w:r>
        <w:t>експертаконсультанта</w:t>
      </w:r>
      <w:proofErr w:type="spellEnd"/>
      <w:r>
        <w:t xml:space="preserve">, членів журі відповідних змагань може входити координатор. Рішення апеляційної комісії фіксується у протоколі засідання цієї комісії та доводиться до відома заявника. </w:t>
      </w:r>
    </w:p>
    <w:p w14:paraId="7521C09C" w14:textId="77777777" w:rsidR="006C0B48" w:rsidRDefault="00000000">
      <w:pPr>
        <w:numPr>
          <w:ilvl w:val="0"/>
          <w:numId w:val="17"/>
        </w:numPr>
        <w:ind w:right="445"/>
      </w:pPr>
      <w:r>
        <w:t xml:space="preserve">Не приймаються апеляції щодо розподілу місць. Таке рішення вважається кінцевим. </w:t>
      </w:r>
    </w:p>
    <w:p w14:paraId="2AE71D94" w14:textId="77777777" w:rsidR="006C0B48" w:rsidRDefault="00000000">
      <w:pPr>
        <w:spacing w:after="75" w:line="259" w:lineRule="auto"/>
        <w:ind w:left="19" w:right="0" w:firstLine="0"/>
        <w:jc w:val="left"/>
      </w:pPr>
      <w:r>
        <w:t xml:space="preserve"> </w:t>
      </w:r>
    </w:p>
    <w:p w14:paraId="7F6688CF" w14:textId="77777777" w:rsidR="006C0B48" w:rsidRDefault="00000000">
      <w:pPr>
        <w:spacing w:after="0" w:line="259" w:lineRule="auto"/>
        <w:ind w:left="10" w:right="122" w:hanging="10"/>
        <w:jc w:val="right"/>
      </w:pPr>
      <w:r>
        <w:rPr>
          <w:b/>
        </w:rPr>
        <w:t xml:space="preserve">Х . Порядок визначення кількісного складу команд та визначення переможців </w:t>
      </w:r>
    </w:p>
    <w:p w14:paraId="1B9B696F" w14:textId="77777777" w:rsidR="006C0B48" w:rsidRDefault="00000000">
      <w:pPr>
        <w:spacing w:after="61" w:line="259" w:lineRule="auto"/>
        <w:ind w:left="703" w:right="0" w:firstLine="0"/>
        <w:jc w:val="center"/>
      </w:pPr>
      <w:r>
        <w:rPr>
          <w:b/>
        </w:rPr>
        <w:t xml:space="preserve"> </w:t>
      </w:r>
    </w:p>
    <w:p w14:paraId="34288118" w14:textId="77777777" w:rsidR="006C0B48" w:rsidRDefault="00000000">
      <w:pPr>
        <w:numPr>
          <w:ilvl w:val="1"/>
          <w:numId w:val="17"/>
        </w:numPr>
        <w:ind w:right="117"/>
      </w:pPr>
      <w:r>
        <w:t xml:space="preserve">Для формування команди учасників наступного етапу олімпіад розраховується рейтинг результативності участі учасників. </w:t>
      </w:r>
    </w:p>
    <w:p w14:paraId="10ED5149" w14:textId="77777777" w:rsidR="006C0B48" w:rsidRDefault="00000000">
      <w:pPr>
        <w:numPr>
          <w:ilvl w:val="1"/>
          <w:numId w:val="17"/>
        </w:numPr>
        <w:ind w:right="117"/>
      </w:pPr>
      <w:r>
        <w:t xml:space="preserve">Кількісний склад команд, що беруть участь у </w:t>
      </w:r>
      <w:proofErr w:type="spellStart"/>
      <w:r>
        <w:t>ІІ</w:t>
      </w:r>
      <w:proofErr w:type="spellEnd"/>
      <w:r>
        <w:t xml:space="preserve"> етапі олімпіад, формуються відповідно до рейтингів, та визначаються відповідними оргкомітетами на рівні Автономної Республіки Крим, областей, міст Києва та Севастополя. </w:t>
      </w:r>
    </w:p>
    <w:p w14:paraId="7B540FA5" w14:textId="77777777" w:rsidR="006C0B48" w:rsidRDefault="00000000">
      <w:pPr>
        <w:numPr>
          <w:ilvl w:val="1"/>
          <w:numId w:val="17"/>
        </w:numPr>
        <w:ind w:right="117"/>
      </w:pPr>
      <w:r>
        <w:t xml:space="preserve">Кількісний склад команд, що беруть участь у </w:t>
      </w:r>
      <w:proofErr w:type="spellStart"/>
      <w:r>
        <w:t>ІІІ</w:t>
      </w:r>
      <w:proofErr w:type="spellEnd"/>
      <w:r>
        <w:t xml:space="preserve"> етапі олімпіад визначається відповідно до рейтингів, але не більше ніж по 2 представника від класу (курсу) та загалом не більше 8 осіб від області/регіону. </w:t>
      </w:r>
    </w:p>
    <w:p w14:paraId="62E91AA2" w14:textId="77777777" w:rsidR="006C0B48" w:rsidRDefault="00000000">
      <w:pPr>
        <w:numPr>
          <w:ilvl w:val="1"/>
          <w:numId w:val="17"/>
        </w:numPr>
        <w:ind w:right="117"/>
      </w:pPr>
      <w:r>
        <w:t xml:space="preserve">Рейтинговий список учасників олімпіад наступного етапу формується відповідно до класів (8-11) на підставі підсумкових протоколів, затверджених журі попереднього етапу. </w:t>
      </w:r>
    </w:p>
    <w:p w14:paraId="23AFB60F" w14:textId="77777777" w:rsidR="006C0B48" w:rsidRDefault="00000000">
      <w:pPr>
        <w:ind w:left="19" w:right="117" w:firstLine="720"/>
      </w:pPr>
      <w:r>
        <w:t xml:space="preserve">Рейтинг учасників олімпіад формуються в особистій першості відповідно до набраної учасником кількості балів у відсотковому співвідношенні до максимальної можливої кількості балів у відповідній олімпіаді. </w:t>
      </w:r>
    </w:p>
    <w:p w14:paraId="26E824EF" w14:textId="77777777" w:rsidR="006C0B48" w:rsidRDefault="00000000">
      <w:pPr>
        <w:numPr>
          <w:ilvl w:val="1"/>
          <w:numId w:val="17"/>
        </w:numPr>
        <w:ind w:right="117"/>
      </w:pPr>
      <w:r>
        <w:t xml:space="preserve">Рейтинговий список учасників олімпіади впорядковується в межах кожного класу за результатом набраних балів у відсотковому </w:t>
      </w:r>
      <w:proofErr w:type="spellStart"/>
      <w:r>
        <w:t>свідвідношенні</w:t>
      </w:r>
      <w:proofErr w:type="spellEnd"/>
      <w:r>
        <w:t xml:space="preserve"> від більшого до меншого. </w:t>
      </w:r>
    </w:p>
    <w:p w14:paraId="32DDA33E" w14:textId="77777777" w:rsidR="006C0B48" w:rsidRDefault="00000000">
      <w:pPr>
        <w:ind w:left="287" w:right="117"/>
      </w:pPr>
      <w:r>
        <w:t xml:space="preserve">Якщо під час формування рейтингу кілька осіб мають однакову кількість балів, то вищу позицію у рейтингу займає учасник, чий результат на попередньому етапі відповідної олімпіади був вищий. </w:t>
      </w:r>
      <w:r>
        <w:rPr>
          <w:b/>
        </w:rPr>
        <w:t xml:space="preserve"> </w:t>
      </w:r>
    </w:p>
    <w:p w14:paraId="7BCC40C2" w14:textId="77777777" w:rsidR="006C0B48" w:rsidRDefault="00000000">
      <w:pPr>
        <w:numPr>
          <w:ilvl w:val="1"/>
          <w:numId w:val="17"/>
        </w:numPr>
        <w:ind w:right="117"/>
      </w:pPr>
      <w:r>
        <w:t xml:space="preserve">У рейтинговому списку учасників зазначаються: прізвище, ім’я, по батькові (за наявності); </w:t>
      </w:r>
    </w:p>
    <w:p w14:paraId="65DD5E5E" w14:textId="77777777" w:rsidR="006C0B48" w:rsidRDefault="00000000">
      <w:pPr>
        <w:spacing w:after="65" w:line="259" w:lineRule="auto"/>
        <w:ind w:left="10" w:right="115" w:hanging="10"/>
        <w:jc w:val="right"/>
      </w:pPr>
      <w:r>
        <w:t xml:space="preserve">підстава місця у списку (кількість набраних балів та їх  відсоткове співвідношення </w:t>
      </w:r>
    </w:p>
    <w:p w14:paraId="787A1AC8" w14:textId="77777777" w:rsidR="006C0B48" w:rsidRDefault="00000000">
      <w:pPr>
        <w:spacing w:after="9"/>
        <w:ind w:left="768" w:right="2316" w:hanging="466"/>
        <w:jc w:val="left"/>
      </w:pPr>
      <w:r>
        <w:t xml:space="preserve">до максимальної можливої кількості балів); область/регіон; клас навчання / клас, за який виконував завдання на олімпіаді; заклад освіти.  </w:t>
      </w:r>
    </w:p>
    <w:p w14:paraId="7F62544D" w14:textId="77777777" w:rsidR="006C0B48" w:rsidRDefault="00000000">
      <w:pPr>
        <w:numPr>
          <w:ilvl w:val="1"/>
          <w:numId w:val="17"/>
        </w:numPr>
        <w:ind w:right="117"/>
      </w:pPr>
      <w:r>
        <w:lastRenderedPageBreak/>
        <w:t>Підсумкові протоколи І-</w:t>
      </w:r>
      <w:proofErr w:type="spellStart"/>
      <w:r>
        <w:t>ІІ</w:t>
      </w:r>
      <w:proofErr w:type="spellEnd"/>
      <w:r>
        <w:t xml:space="preserve"> етапів підписуються головами журі та секретарями є підставою для оформлення спільного рішення про підсумки проведення відповідних етапів. </w:t>
      </w:r>
    </w:p>
    <w:p w14:paraId="7A4912AB" w14:textId="77777777" w:rsidR="006C0B48" w:rsidRDefault="00000000">
      <w:pPr>
        <w:ind w:left="287" w:right="117"/>
      </w:pPr>
      <w:r>
        <w:t xml:space="preserve">Підсумкові протоколи </w:t>
      </w:r>
      <w:proofErr w:type="spellStart"/>
      <w:r>
        <w:t>ІІІ</w:t>
      </w:r>
      <w:proofErr w:type="spellEnd"/>
      <w:r>
        <w:t xml:space="preserve"> етапу підписуються головами журі, секретарем та є підставою для оформлення спільного рішення про підсумки проведення </w:t>
      </w:r>
      <w:proofErr w:type="spellStart"/>
      <w:r>
        <w:t>ІІІ</w:t>
      </w:r>
      <w:proofErr w:type="spellEnd"/>
      <w:r>
        <w:t xml:space="preserve"> етапу олімпіади. </w:t>
      </w:r>
    </w:p>
    <w:p w14:paraId="605E1E55" w14:textId="77777777" w:rsidR="006C0B48" w:rsidRDefault="00000000">
      <w:pPr>
        <w:numPr>
          <w:ilvl w:val="1"/>
          <w:numId w:val="17"/>
        </w:numPr>
        <w:ind w:right="117"/>
      </w:pPr>
      <w:r>
        <w:t xml:space="preserve">В разі, якщо учасник відмовляється від участі у наступному етапі олімпіад, заміна такого учасника не передбачається. </w:t>
      </w:r>
    </w:p>
    <w:p w14:paraId="15BE9898" w14:textId="77777777" w:rsidR="006C0B48" w:rsidRDefault="00000000">
      <w:pPr>
        <w:numPr>
          <w:ilvl w:val="1"/>
          <w:numId w:val="17"/>
        </w:numPr>
        <w:ind w:right="117"/>
      </w:pPr>
      <w:r>
        <w:t>Переможцями відповідного етапу олімпіад, турнірів, вважаються учасники, нагороджені дипломами I-</w:t>
      </w:r>
      <w:proofErr w:type="spellStart"/>
      <w:r>
        <w:t>ІІІ</w:t>
      </w:r>
      <w:proofErr w:type="spellEnd"/>
      <w:r>
        <w:t xml:space="preserve"> ступенів. </w:t>
      </w:r>
    </w:p>
    <w:p w14:paraId="4BF0C068" w14:textId="77777777" w:rsidR="006C0B48" w:rsidRDefault="00000000">
      <w:pPr>
        <w:numPr>
          <w:ilvl w:val="1"/>
          <w:numId w:val="17"/>
        </w:numPr>
        <w:ind w:right="117"/>
      </w:pPr>
      <w:r>
        <w:t xml:space="preserve">Прізвища, імена переможців та учасників змагань записуються в дипломах у називному відмінку. </w:t>
      </w:r>
    </w:p>
    <w:p w14:paraId="6E1230AB" w14:textId="77777777" w:rsidR="006C0B48" w:rsidRDefault="00000000">
      <w:pPr>
        <w:ind w:left="287" w:right="117"/>
      </w:pPr>
      <w:r>
        <w:t xml:space="preserve">Переможці олімпіад, турнірів, визначаються оргкомітетами змагань за поданням журі відповідних етапів змагань. </w:t>
      </w:r>
    </w:p>
    <w:p w14:paraId="4AE1F69F" w14:textId="77777777" w:rsidR="006C0B48" w:rsidRDefault="00000000">
      <w:pPr>
        <w:numPr>
          <w:ilvl w:val="1"/>
          <w:numId w:val="17"/>
        </w:numPr>
        <w:ind w:right="117"/>
      </w:pPr>
      <w:r>
        <w:t xml:space="preserve">Переможці олімпіад,  нагороджуються дипломами I, II, III ступенів окремо за класами (курсами) у кількості, яка не перевищує 50% від числа учасників змагань відповідного класу (курсу), з орієнтовним розподілом кількості дипломів у співвідношенні 1 : 2 : 3. </w:t>
      </w:r>
    </w:p>
    <w:p w14:paraId="59BF1E2F" w14:textId="77777777" w:rsidR="006C0B48" w:rsidRDefault="00000000">
      <w:pPr>
        <w:ind w:left="287" w:right="117"/>
      </w:pPr>
      <w:r>
        <w:t xml:space="preserve">Дипломом І ступеня нагороджується учасник, який за результатами участі  набрав у відсотковому співвідношенні до отриманих балів не менше 90 %. </w:t>
      </w:r>
    </w:p>
    <w:p w14:paraId="13F5C48C" w14:textId="77777777" w:rsidR="006C0B48" w:rsidRDefault="00000000">
      <w:pPr>
        <w:ind w:left="287" w:right="117"/>
      </w:pPr>
      <w:r>
        <w:t xml:space="preserve">Дипломом </w:t>
      </w:r>
      <w:proofErr w:type="spellStart"/>
      <w:r>
        <w:t>ІІ</w:t>
      </w:r>
      <w:proofErr w:type="spellEnd"/>
      <w:r>
        <w:t xml:space="preserve"> ступеня нагороджується учасник, який за результатами участі  набрав у відсотковому співвідношенні до отриманих балів не менше 80 %. </w:t>
      </w:r>
    </w:p>
    <w:p w14:paraId="5681EFAC" w14:textId="77777777" w:rsidR="006C0B48" w:rsidRDefault="00000000">
      <w:pPr>
        <w:ind w:left="287" w:right="117"/>
      </w:pPr>
      <w:r>
        <w:t xml:space="preserve">Дипломом </w:t>
      </w:r>
      <w:proofErr w:type="spellStart"/>
      <w:r>
        <w:t>ІІІ</w:t>
      </w:r>
      <w:proofErr w:type="spellEnd"/>
      <w:r>
        <w:t xml:space="preserve"> ступеня нагороджується учасник, який за результатами участі  набрав у відсотковому співвідношенні до отриманих балів не менше 70 %. </w:t>
      </w:r>
    </w:p>
    <w:p w14:paraId="51D477E5" w14:textId="77777777" w:rsidR="006C0B48" w:rsidRDefault="00000000">
      <w:pPr>
        <w:ind w:left="480" w:right="117" w:firstLine="0"/>
      </w:pPr>
      <w:r>
        <w:t>Решті учасників вручаються дипломи учасника.</w:t>
      </w:r>
      <w:r>
        <w:rPr>
          <w:i/>
        </w:rPr>
        <w:t xml:space="preserve"> </w:t>
      </w:r>
    </w:p>
    <w:p w14:paraId="5F0860EF" w14:textId="77777777" w:rsidR="006C0B48" w:rsidRDefault="00000000">
      <w:pPr>
        <w:ind w:left="19" w:right="117"/>
      </w:pPr>
      <w:r>
        <w:t xml:space="preserve">Кращі роботи учасників олімпіад і турнірів можуть бути відзначені спеціальними дипломами або призами. </w:t>
      </w:r>
    </w:p>
    <w:p w14:paraId="5F7B9B5F" w14:textId="77777777" w:rsidR="006C0B48" w:rsidRDefault="00000000">
      <w:pPr>
        <w:numPr>
          <w:ilvl w:val="1"/>
          <w:numId w:val="17"/>
        </w:numPr>
        <w:ind w:right="117"/>
      </w:pPr>
      <w:r>
        <w:t xml:space="preserve">Кількість переможців </w:t>
      </w:r>
      <w:proofErr w:type="spellStart"/>
      <w:r>
        <w:t>ІІІ</w:t>
      </w:r>
      <w:proofErr w:type="spellEnd"/>
      <w:r>
        <w:t xml:space="preserve"> етапу олімпіад з навчальних предметів і фінального етапу турнірів, нагороджених дипломами I ступеня, не повинна перевищувати однієї шостої всіх переможців, а переможців нагороджених дипломами І та II ступеня - не більше половини від загальної кількості переможців відповідних змагань окремо за класами (курсами). Решта осіб з числа переможців нагороджуються дипломами III ступеня. </w:t>
      </w:r>
      <w:r>
        <w:rPr>
          <w:i/>
        </w:rPr>
        <w:t xml:space="preserve"> </w:t>
      </w:r>
    </w:p>
    <w:p w14:paraId="24047098" w14:textId="77777777" w:rsidR="006C0B48" w:rsidRDefault="00000000">
      <w:pPr>
        <w:ind w:left="19" w:right="445"/>
      </w:pPr>
      <w:r>
        <w:t xml:space="preserve">Команди - переможці фінального етапу турнірів нагороджуються дипломами I, II, III ступенів у кількості, що не перевищує 50% загальної кількості команд-учасників змагань, з орієнтовним розподілом їх у співвідношенні 1:2:3. </w:t>
      </w:r>
    </w:p>
    <w:p w14:paraId="59602BF8" w14:textId="77777777" w:rsidR="006C0B48" w:rsidRDefault="00000000">
      <w:pPr>
        <w:numPr>
          <w:ilvl w:val="1"/>
          <w:numId w:val="17"/>
        </w:numPr>
        <w:ind w:right="117"/>
      </w:pPr>
      <w:r>
        <w:t xml:space="preserve">Дипломи переможців та учасників </w:t>
      </w:r>
      <w:proofErr w:type="spellStart"/>
      <w:r>
        <w:t>ІІІ</w:t>
      </w:r>
      <w:proofErr w:type="spellEnd"/>
      <w:r>
        <w:t xml:space="preserve"> етапу олімпіад з навчальних предметів і фінального етапу турнірів підписуються головами оргкомітетів та журі (або їх заступниками) і завіряються відповідно до місця проведення змагань гербовою печаткою </w:t>
      </w:r>
      <w:r>
        <w:lastRenderedPageBreak/>
        <w:t xml:space="preserve">органів управління у сфері освіти Автономної Республіки Крим, обласних, Київської та Севастопольської міських державних адміністрацій та/або </w:t>
      </w:r>
      <w:proofErr w:type="spellStart"/>
      <w:r>
        <w:t>НЦ</w:t>
      </w:r>
      <w:proofErr w:type="spellEnd"/>
      <w:r>
        <w:t xml:space="preserve"> «МАНУ».</w:t>
      </w:r>
      <w:r>
        <w:rPr>
          <w:i/>
        </w:rPr>
        <w:t xml:space="preserve"> </w:t>
      </w:r>
    </w:p>
    <w:p w14:paraId="59839E23" w14:textId="77777777" w:rsidR="006C0B48" w:rsidRDefault="00000000">
      <w:pPr>
        <w:ind w:left="480" w:right="117" w:firstLine="0"/>
      </w:pPr>
      <w:r>
        <w:t>У разі втрати диплом не поновлюється і дублікат не видається.</w:t>
      </w:r>
      <w:r>
        <w:rPr>
          <w:i/>
        </w:rPr>
        <w:t xml:space="preserve"> </w:t>
      </w:r>
    </w:p>
    <w:p w14:paraId="295684C6" w14:textId="77777777" w:rsidR="006C0B48" w:rsidRDefault="00000000">
      <w:pPr>
        <w:numPr>
          <w:ilvl w:val="1"/>
          <w:numId w:val="17"/>
        </w:numPr>
        <w:ind w:right="117"/>
      </w:pPr>
      <w:r>
        <w:t xml:space="preserve">Результати проведення </w:t>
      </w:r>
      <w:proofErr w:type="spellStart"/>
      <w:r>
        <w:t>ІІІ</w:t>
      </w:r>
      <w:proofErr w:type="spellEnd"/>
      <w:r>
        <w:t xml:space="preserve"> етапу олімпіад з навчальних предметів, і фінального етапу турнірів, затверджуються наказами </w:t>
      </w:r>
      <w:proofErr w:type="spellStart"/>
      <w:r>
        <w:t>МОН</w:t>
      </w:r>
      <w:proofErr w:type="spellEnd"/>
      <w:r>
        <w:t xml:space="preserve">. </w:t>
      </w:r>
    </w:p>
    <w:p w14:paraId="77307485" w14:textId="77777777" w:rsidR="006C0B48" w:rsidRDefault="00000000">
      <w:pPr>
        <w:numPr>
          <w:ilvl w:val="1"/>
          <w:numId w:val="17"/>
        </w:numPr>
        <w:ind w:right="117"/>
      </w:pPr>
      <w:r>
        <w:t xml:space="preserve">Учасники олімпіад,  і турнірів можуть бути нагороджені спеціальними призами відповідних оргкомітетів, журі, благодійних фондів, спонсорів тощо. </w:t>
      </w:r>
    </w:p>
    <w:p w14:paraId="18F3154B" w14:textId="77777777" w:rsidR="006C0B48" w:rsidRDefault="00000000">
      <w:pPr>
        <w:spacing w:after="0" w:line="259" w:lineRule="auto"/>
        <w:ind w:left="381" w:right="0" w:firstLine="0"/>
        <w:jc w:val="center"/>
      </w:pPr>
      <w:r>
        <w:rPr>
          <w:b/>
        </w:rPr>
        <w:t xml:space="preserve"> </w:t>
      </w:r>
    </w:p>
    <w:p w14:paraId="4084A534" w14:textId="77777777" w:rsidR="006C0B48" w:rsidRDefault="00000000">
      <w:pPr>
        <w:pStyle w:val="Heading1"/>
        <w:numPr>
          <w:ilvl w:val="0"/>
          <w:numId w:val="0"/>
        </w:numPr>
        <w:ind w:left="1121" w:right="405"/>
      </w:pPr>
      <w:proofErr w:type="spellStart"/>
      <w:r>
        <w:t>ХІІ</w:t>
      </w:r>
      <w:proofErr w:type="spellEnd"/>
      <w:r>
        <w:t xml:space="preserve">. Матеріально-технічне забезпечення та фінансування  інтелектуальних змагань </w:t>
      </w:r>
      <w:proofErr w:type="spellStart"/>
      <w:r>
        <w:t>Олімпіадного</w:t>
      </w:r>
      <w:proofErr w:type="spellEnd"/>
      <w:r>
        <w:t xml:space="preserve"> руху </w:t>
      </w:r>
    </w:p>
    <w:p w14:paraId="3BC29641" w14:textId="77777777" w:rsidR="006C0B48" w:rsidRDefault="00000000">
      <w:pPr>
        <w:spacing w:after="63" w:line="259" w:lineRule="auto"/>
        <w:ind w:left="703" w:right="0" w:firstLine="0"/>
        <w:jc w:val="center"/>
      </w:pPr>
      <w:r>
        <w:rPr>
          <w:b/>
        </w:rPr>
        <w:t xml:space="preserve"> </w:t>
      </w:r>
    </w:p>
    <w:p w14:paraId="330B17B4" w14:textId="77777777" w:rsidR="006C0B48" w:rsidRDefault="00000000">
      <w:pPr>
        <w:numPr>
          <w:ilvl w:val="0"/>
          <w:numId w:val="18"/>
        </w:numPr>
        <w:ind w:right="117"/>
      </w:pPr>
      <w:r>
        <w:t xml:space="preserve">Проведення інтелектуальних змагань </w:t>
      </w:r>
      <w:proofErr w:type="spellStart"/>
      <w:r>
        <w:t>Олімпіадного</w:t>
      </w:r>
      <w:proofErr w:type="spellEnd"/>
      <w:r>
        <w:t xml:space="preserve"> руху фінансується за рахунок державного та місцевих бюджетів.  </w:t>
      </w:r>
    </w:p>
    <w:p w14:paraId="4B9910EF" w14:textId="77777777" w:rsidR="006C0B48" w:rsidRDefault="00000000">
      <w:pPr>
        <w:numPr>
          <w:ilvl w:val="0"/>
          <w:numId w:val="18"/>
        </w:numPr>
        <w:ind w:right="117"/>
      </w:pPr>
      <w:r>
        <w:t xml:space="preserve">Витрати на проведення І-II етапів олімпіад і </w:t>
      </w:r>
      <w:proofErr w:type="spellStart"/>
      <w:r>
        <w:t>І</w:t>
      </w:r>
      <w:proofErr w:type="spellEnd"/>
      <w:r>
        <w:t xml:space="preserve"> етап турнірів, проживання, харчування, проведення культурно-масових заходів в рамках програми Олімпіад і турнірів,  оплату роботи членів журі та оргкомітетів, експертів-консультантів, заохочення учасників несуть відповідні органи управління у сфері освіти, установи і заклади освіти, які їх проводять.   </w:t>
      </w:r>
    </w:p>
    <w:p w14:paraId="4A2B71AC" w14:textId="77777777" w:rsidR="006C0B48" w:rsidRDefault="00000000">
      <w:pPr>
        <w:numPr>
          <w:ilvl w:val="0"/>
          <w:numId w:val="18"/>
        </w:numPr>
        <w:ind w:right="117"/>
      </w:pPr>
      <w:r>
        <w:t xml:space="preserve">Витрати на проведення фінальних етапів </w:t>
      </w:r>
      <w:proofErr w:type="spellStart"/>
      <w:r>
        <w:t>ІІІ</w:t>
      </w:r>
      <w:proofErr w:type="spellEnd"/>
      <w:r>
        <w:t xml:space="preserve"> (державного) етапу олімпіад і </w:t>
      </w:r>
      <w:proofErr w:type="spellStart"/>
      <w:r>
        <w:t>ІІ</w:t>
      </w:r>
      <w:proofErr w:type="spellEnd"/>
      <w:r>
        <w:t xml:space="preserve"> етапу турнірів, проживання, харчування, проведення культурно-масових заходів в рамках програми Олімпіад і турнірів,  оплату роботи членів журі та оргкомітетів, експертів-консультантів, заохочення учасників фінансується за рахунок державного бюджету.  </w:t>
      </w:r>
    </w:p>
    <w:p w14:paraId="7FB4ACF2" w14:textId="77777777" w:rsidR="006C0B48" w:rsidRDefault="00000000">
      <w:pPr>
        <w:numPr>
          <w:ilvl w:val="0"/>
          <w:numId w:val="18"/>
        </w:numPr>
        <w:spacing w:after="26" w:line="293" w:lineRule="auto"/>
        <w:ind w:right="117"/>
      </w:pPr>
      <w:r>
        <w:rPr>
          <w:i/>
        </w:rPr>
        <w:t>Видатки на придбання призів для нагородження переможців змагань державного рівня здійснюються установами та організаціями, на яких покладено обов'язок проведення таких заходів.</w:t>
      </w:r>
      <w:r>
        <w:t xml:space="preserve">  </w:t>
      </w:r>
    </w:p>
    <w:p w14:paraId="515BBB78" w14:textId="77777777" w:rsidR="006C0B48" w:rsidRDefault="00000000">
      <w:pPr>
        <w:numPr>
          <w:ilvl w:val="0"/>
          <w:numId w:val="18"/>
        </w:numPr>
        <w:ind w:right="117"/>
      </w:pPr>
      <w:r>
        <w:t xml:space="preserve">Витрати на проїзд (в обидва кінці) учасників Всеукраїнських змагань, харчування в дорозі, відрядження осіб, що супроводжують учасників, проведення </w:t>
      </w:r>
      <w:proofErr w:type="spellStart"/>
      <w:r>
        <w:t>відбірково</w:t>
      </w:r>
      <w:proofErr w:type="spellEnd"/>
      <w:r>
        <w:t xml:space="preserve">-тренувальних зборів кандидатів до складу команд на наступний етап олімпіад і турнірів несуть відповідні органи управління у сфері освіти, установи і заклади освіти, які направляють команду або окремих учасників на олімпіаду, турнір. </w:t>
      </w:r>
    </w:p>
    <w:p w14:paraId="4733D8AA" w14:textId="77777777" w:rsidR="006C0B48" w:rsidRDefault="00000000">
      <w:pPr>
        <w:numPr>
          <w:ilvl w:val="0"/>
          <w:numId w:val="18"/>
        </w:numPr>
        <w:ind w:right="117"/>
      </w:pPr>
      <w:r>
        <w:t xml:space="preserve">Витрати на проїзд (в обидва кінці) учасників Міжнародних змагань, харчування в дорозі, відрядження осіб, що супроводжують учасників, несе </w:t>
      </w:r>
      <w:proofErr w:type="spellStart"/>
      <w:r>
        <w:t>НЦ</w:t>
      </w:r>
      <w:proofErr w:type="spellEnd"/>
      <w:r>
        <w:t xml:space="preserve"> «МАНУ», який направляє команду України для участі у Міжнародному змаганні на підставі дозволу </w:t>
      </w:r>
      <w:proofErr w:type="spellStart"/>
      <w:r>
        <w:t>МОН</w:t>
      </w:r>
      <w:proofErr w:type="spellEnd"/>
      <w:r>
        <w:t xml:space="preserve"> про закордонні відрядження.  </w:t>
      </w:r>
    </w:p>
    <w:p w14:paraId="2B0BC514" w14:textId="77777777" w:rsidR="006C0B48" w:rsidRDefault="00000000">
      <w:pPr>
        <w:numPr>
          <w:ilvl w:val="0"/>
          <w:numId w:val="18"/>
        </w:numPr>
        <w:ind w:right="117"/>
      </w:pPr>
      <w:r>
        <w:t xml:space="preserve">Відрядження учасників для участі у Всеукраїнських олімпіадах і турнірах здійснюється організацією, що їх відряджає, згідно із законодавством.  </w:t>
      </w:r>
    </w:p>
    <w:p w14:paraId="7D946980" w14:textId="77777777" w:rsidR="006C0B48" w:rsidRDefault="00000000">
      <w:pPr>
        <w:numPr>
          <w:ilvl w:val="0"/>
          <w:numId w:val="18"/>
        </w:numPr>
        <w:ind w:right="117"/>
      </w:pPr>
      <w:r>
        <w:t xml:space="preserve">Витрати на проїзд, проживання, харчування, оплату добових учасникам здійснюються у порядку і в розмірах, визначених постановою Кабінету Міністрів України від 02 лютого 2011 року № 98 «Про суми та склад витрат на відрядження державних </w:t>
      </w:r>
      <w:r>
        <w:lastRenderedPageBreak/>
        <w:t xml:space="preserve">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 </w:t>
      </w:r>
    </w:p>
    <w:p w14:paraId="41A06084" w14:textId="77777777" w:rsidR="006C0B48" w:rsidRDefault="00000000">
      <w:pPr>
        <w:numPr>
          <w:ilvl w:val="0"/>
          <w:numId w:val="18"/>
        </w:numPr>
        <w:ind w:right="117"/>
      </w:pPr>
      <w:r>
        <w:t xml:space="preserve">За умови участі у Всеукраїнських і Міжнародних змаганнях осіб з інвалідністю для відшкодування витрат на відрядження за рішенням керівника організації, що направляє учасників заходу, зараховуються: час для проїзду (1-2 дні) до початку та після проведення заходу згідно з наданими транспортними квитками. </w:t>
      </w:r>
    </w:p>
    <w:p w14:paraId="40A37C19" w14:textId="77777777" w:rsidR="006C0B48" w:rsidRDefault="00000000">
      <w:pPr>
        <w:numPr>
          <w:ilvl w:val="0"/>
          <w:numId w:val="18"/>
        </w:numPr>
        <w:ind w:right="117"/>
      </w:pPr>
      <w:r>
        <w:t xml:space="preserve">Якщо згідно з вимогами Міжнародних змагань, що проводяться за кордоном, передбачена обов’язкова присутність у складі команди учнів України  журі для участі у </w:t>
      </w:r>
      <w:proofErr w:type="spellStart"/>
      <w:r>
        <w:t>журівстві</w:t>
      </w:r>
      <w:proofErr w:type="spellEnd"/>
      <w:r>
        <w:t xml:space="preserve"> відповідних змагань, вони включаються до складу офіційної делегації і оплата або відшкодування витрат на їх відрядження (проїзд, проживання, добові за час перебування в дорозі, харчування та ін.) здійснюється як члена такої делегації в установленому законодавством порядку.  </w:t>
      </w:r>
    </w:p>
    <w:p w14:paraId="5ADCA43F" w14:textId="77777777" w:rsidR="006C0B48" w:rsidRDefault="00000000">
      <w:pPr>
        <w:numPr>
          <w:ilvl w:val="0"/>
          <w:numId w:val="18"/>
        </w:numPr>
        <w:ind w:right="117"/>
      </w:pPr>
      <w:r>
        <w:t xml:space="preserve">Фінансування проведення фінальних етапів олімпіад, турнірів, </w:t>
      </w:r>
      <w:proofErr w:type="spellStart"/>
      <w:r>
        <w:t>відбірковотренувальних</w:t>
      </w:r>
      <w:proofErr w:type="spellEnd"/>
      <w:r>
        <w:t xml:space="preserve"> зборів кандидатів до складу команд учнів України для участі у Міжнародних учнівських олімпіадах, турнірах, здійснюється </w:t>
      </w:r>
      <w:proofErr w:type="spellStart"/>
      <w:r>
        <w:t>МОН</w:t>
      </w:r>
      <w:proofErr w:type="spellEnd"/>
      <w:r>
        <w:t xml:space="preserve">, органами управління у сфері освіти Автономної Республіки Крим, обласних, Київської та Севастопольської міських державних адміністрацій в межах асигнувань, передбачених місцевими та Державним бюджетами. </w:t>
      </w:r>
    </w:p>
    <w:p w14:paraId="5D95E492" w14:textId="77777777" w:rsidR="006C0B48" w:rsidRDefault="00000000">
      <w:pPr>
        <w:numPr>
          <w:ilvl w:val="0"/>
          <w:numId w:val="18"/>
        </w:numPr>
        <w:ind w:right="117"/>
      </w:pPr>
      <w:r>
        <w:t xml:space="preserve">До основних напрямів витрат на проведення інтелектуальних змагань, що здійснюються з відповідних бюджетів, належать витрати на: </w:t>
      </w:r>
    </w:p>
    <w:p w14:paraId="5A6E8D27" w14:textId="77777777" w:rsidR="006C0B48" w:rsidRDefault="00000000">
      <w:pPr>
        <w:ind w:left="768" w:right="117" w:firstLine="0"/>
      </w:pPr>
      <w:r>
        <w:t xml:space="preserve">оплату проїзду, проживання, харчування, добових учасникам змагань; оренду приміщень для проведення змагань, в тому числі плату за користування </w:t>
      </w:r>
    </w:p>
    <w:p w14:paraId="5E2A0262" w14:textId="77777777" w:rsidR="006C0B48" w:rsidRDefault="00000000">
      <w:pPr>
        <w:ind w:left="753" w:right="1155" w:hanging="466"/>
      </w:pPr>
      <w:r>
        <w:t xml:space="preserve">ними, витрати на їх обслуговування і експлуатацію; підготовку/облаштування місць проведення змагань; </w:t>
      </w:r>
    </w:p>
    <w:p w14:paraId="0CAA550D" w14:textId="77777777" w:rsidR="006C0B48" w:rsidRDefault="00000000">
      <w:pPr>
        <w:ind w:left="768" w:right="117" w:firstLine="0"/>
      </w:pPr>
      <w:r>
        <w:t xml:space="preserve">оплату транспортних послуг (у тому числі оренду автомобілів швидкої медичної </w:t>
      </w:r>
    </w:p>
    <w:p w14:paraId="7D8D9954" w14:textId="77777777" w:rsidR="006C0B48" w:rsidRDefault="00000000">
      <w:pPr>
        <w:ind w:left="753" w:right="1874" w:hanging="466"/>
      </w:pPr>
      <w:r>
        <w:t xml:space="preserve">допомоги, інших транспортних засобів); придбання пально-мастильних матеріалів для проведення змагань; </w:t>
      </w:r>
    </w:p>
    <w:p w14:paraId="3C4021E7" w14:textId="77777777" w:rsidR="006C0B48" w:rsidRDefault="00000000">
      <w:pPr>
        <w:ind w:left="768" w:right="117" w:firstLine="0"/>
      </w:pPr>
      <w:r>
        <w:t xml:space="preserve">оренду обладнання, оргтехніки (чи плату за користування ними), витрати на їх </w:t>
      </w:r>
    </w:p>
    <w:p w14:paraId="03617476" w14:textId="77777777" w:rsidR="006C0B48" w:rsidRDefault="00000000">
      <w:pPr>
        <w:ind w:left="753" w:right="5160" w:hanging="466"/>
      </w:pPr>
      <w:r>
        <w:t xml:space="preserve">обслуговування і експлуатацію; оплату послуг зв’язку; </w:t>
      </w:r>
    </w:p>
    <w:p w14:paraId="4CBD88AA" w14:textId="77777777" w:rsidR="006C0B48" w:rsidRDefault="00000000">
      <w:pPr>
        <w:ind w:left="768" w:right="117" w:firstLine="0"/>
      </w:pPr>
      <w:r>
        <w:t xml:space="preserve">оплату поліграфічних та інформаційних послуг; </w:t>
      </w:r>
    </w:p>
    <w:p w14:paraId="1E30CBA2" w14:textId="77777777" w:rsidR="006C0B48" w:rsidRDefault="00000000">
      <w:pPr>
        <w:ind w:left="768" w:right="117" w:firstLine="0"/>
      </w:pPr>
      <w:r>
        <w:t xml:space="preserve">придбання канцелярських товарів для забезпечення організації та проведення </w:t>
      </w:r>
    </w:p>
    <w:p w14:paraId="5100D294" w14:textId="77777777" w:rsidR="006C0B48" w:rsidRDefault="00000000">
      <w:pPr>
        <w:ind w:left="753" w:right="117" w:hanging="466"/>
      </w:pPr>
      <w:r>
        <w:t xml:space="preserve">змагань; придбання за встановленими нормами лікарських засобів та виробів медичного </w:t>
      </w:r>
    </w:p>
    <w:p w14:paraId="279B519B" w14:textId="77777777" w:rsidR="006C0B48" w:rsidRDefault="00000000">
      <w:pPr>
        <w:ind w:left="753" w:right="117" w:hanging="466"/>
      </w:pPr>
      <w:r>
        <w:t xml:space="preserve">призначення; придбання медалей, призів, цінних подарунків, іншої нагородної атрибутики для </w:t>
      </w:r>
    </w:p>
    <w:p w14:paraId="0C9678FC" w14:textId="77777777" w:rsidR="006C0B48" w:rsidRDefault="00000000">
      <w:pPr>
        <w:ind w:left="753" w:right="117" w:hanging="466"/>
      </w:pPr>
      <w:r>
        <w:t xml:space="preserve">переможців інтелектуальних змагань; оплату за участь учнівської команди України у міжнародних інтелектуальних </w:t>
      </w:r>
    </w:p>
    <w:p w14:paraId="03AC0E94" w14:textId="77777777" w:rsidR="006C0B48" w:rsidRDefault="00000000">
      <w:pPr>
        <w:ind w:left="753" w:right="117" w:hanging="466"/>
      </w:pPr>
      <w:r>
        <w:lastRenderedPageBreak/>
        <w:t xml:space="preserve">змаганнях; інші витрати, обумовлені специфікою проведення конкретного інтелектуального </w:t>
      </w:r>
    </w:p>
    <w:p w14:paraId="7AB7EBA0" w14:textId="77777777" w:rsidR="006C0B48" w:rsidRDefault="00000000">
      <w:pPr>
        <w:ind w:left="287" w:right="117" w:firstLine="0"/>
      </w:pPr>
      <w:r>
        <w:t xml:space="preserve">змагання та включення яких обґрунтовано відповідними регламентними документами. </w:t>
      </w:r>
    </w:p>
    <w:p w14:paraId="7CD74B3D" w14:textId="77777777" w:rsidR="006C0B48" w:rsidRDefault="00000000">
      <w:pPr>
        <w:spacing w:after="19" w:line="259" w:lineRule="auto"/>
        <w:ind w:left="768" w:right="0" w:firstLine="0"/>
        <w:jc w:val="left"/>
      </w:pPr>
      <w:r>
        <w:t xml:space="preserve"> </w:t>
      </w:r>
    </w:p>
    <w:p w14:paraId="6A6E5593" w14:textId="77777777" w:rsidR="006C0B48" w:rsidRDefault="00000000">
      <w:pPr>
        <w:spacing w:after="16" w:line="259" w:lineRule="auto"/>
        <w:ind w:left="768" w:right="0" w:firstLine="0"/>
        <w:jc w:val="left"/>
      </w:pPr>
      <w:r>
        <w:t xml:space="preserve"> </w:t>
      </w:r>
    </w:p>
    <w:p w14:paraId="25D5D054" w14:textId="77777777" w:rsidR="006C0B48" w:rsidRDefault="00000000">
      <w:pPr>
        <w:spacing w:after="16" w:line="259" w:lineRule="auto"/>
        <w:ind w:left="768" w:right="0" w:firstLine="0"/>
        <w:jc w:val="left"/>
      </w:pPr>
      <w:r>
        <w:t xml:space="preserve"> </w:t>
      </w:r>
    </w:p>
    <w:p w14:paraId="16A5FDE3" w14:textId="77777777" w:rsidR="006C0B48" w:rsidRDefault="00000000">
      <w:pPr>
        <w:spacing w:after="63" w:line="259" w:lineRule="auto"/>
        <w:ind w:left="768" w:right="0" w:firstLine="0"/>
        <w:jc w:val="left"/>
      </w:pPr>
      <w:r>
        <w:t xml:space="preserve"> </w:t>
      </w:r>
    </w:p>
    <w:p w14:paraId="790998FF" w14:textId="77777777" w:rsidR="006C0B48" w:rsidRDefault="00000000">
      <w:pPr>
        <w:ind w:left="287" w:right="117" w:firstLine="0"/>
      </w:pPr>
      <w:r>
        <w:t xml:space="preserve">Генеральний директор  </w:t>
      </w:r>
    </w:p>
    <w:p w14:paraId="003F5CEF" w14:textId="77777777" w:rsidR="006C0B48" w:rsidRDefault="00000000">
      <w:pPr>
        <w:spacing w:after="9"/>
        <w:ind w:left="312" w:right="0" w:hanging="10"/>
        <w:jc w:val="left"/>
      </w:pPr>
      <w:r>
        <w:t xml:space="preserve">директорату шкільної освіти </w:t>
      </w:r>
      <w:r>
        <w:tab/>
        <w:t xml:space="preserve"> </w:t>
      </w:r>
      <w:r>
        <w:tab/>
        <w:t xml:space="preserve"> </w:t>
      </w:r>
      <w:r>
        <w:tab/>
        <w:t xml:space="preserve"> </w:t>
      </w:r>
      <w:r>
        <w:tab/>
        <w:t xml:space="preserve"> </w:t>
      </w:r>
      <w:r>
        <w:tab/>
        <w:t xml:space="preserve"> </w:t>
      </w:r>
      <w:r>
        <w:tab/>
        <w:t xml:space="preserve">Ігор ХВОРОСТЯНИЙ Додаток  1 до Положення  про учнівський </w:t>
      </w:r>
      <w:proofErr w:type="spellStart"/>
      <w:r>
        <w:t>Олімпіадний</w:t>
      </w:r>
      <w:proofErr w:type="spellEnd"/>
      <w:r>
        <w:t xml:space="preserve"> рух </w:t>
      </w:r>
    </w:p>
    <w:p w14:paraId="19DCFEB0" w14:textId="77777777" w:rsidR="006C0B48" w:rsidRDefault="00000000">
      <w:pPr>
        <w:pStyle w:val="Heading1"/>
        <w:numPr>
          <w:ilvl w:val="0"/>
          <w:numId w:val="0"/>
        </w:numPr>
        <w:ind w:left="1121" w:right="1542"/>
      </w:pPr>
      <w:r>
        <w:t>ПІДСУМКОВИЙ ПРОТОКОЛ про результати проведення у І/</w:t>
      </w:r>
      <w:proofErr w:type="spellStart"/>
      <w:r>
        <w:t>ІІ</w:t>
      </w:r>
      <w:proofErr w:type="spellEnd"/>
      <w:r>
        <w:t xml:space="preserve"> етапу  Всеукраїнської учнівської олімпіади з  ____________________  у _____________ навчальному році </w:t>
      </w:r>
    </w:p>
    <w:p w14:paraId="4E2372D1" w14:textId="77777777" w:rsidR="006C0B48" w:rsidRDefault="00000000">
      <w:pPr>
        <w:spacing w:after="12" w:line="259" w:lineRule="auto"/>
        <w:ind w:left="0" w:right="307" w:firstLine="0"/>
        <w:jc w:val="center"/>
      </w:pPr>
      <w:r>
        <w:rPr>
          <w:b/>
        </w:rPr>
        <w:t xml:space="preserve">  </w:t>
      </w:r>
    </w:p>
    <w:p w14:paraId="40F88BB5" w14:textId="77777777" w:rsidR="006C0B48" w:rsidRDefault="00000000">
      <w:pPr>
        <w:spacing w:after="52" w:line="259" w:lineRule="auto"/>
        <w:ind w:left="0" w:right="367" w:firstLine="0"/>
        <w:jc w:val="center"/>
      </w:pPr>
      <w:r>
        <w:t xml:space="preserve"> </w:t>
      </w:r>
    </w:p>
    <w:p w14:paraId="1A146B42" w14:textId="77777777" w:rsidR="006C0B48" w:rsidRDefault="00000000">
      <w:pPr>
        <w:spacing w:after="27" w:line="259" w:lineRule="auto"/>
        <w:ind w:left="336" w:right="756" w:hanging="10"/>
        <w:jc w:val="center"/>
      </w:pPr>
      <w:r>
        <w:t xml:space="preserve">Максимальна кількість балів-   ______ </w:t>
      </w:r>
    </w:p>
    <w:p w14:paraId="1C6387EA" w14:textId="77777777" w:rsidR="006C0B48" w:rsidRDefault="00000000">
      <w:pPr>
        <w:spacing w:after="0" w:line="259" w:lineRule="auto"/>
        <w:ind w:left="0" w:right="367" w:firstLine="0"/>
        <w:jc w:val="center"/>
      </w:pPr>
      <w:r>
        <w:rPr>
          <w:b/>
        </w:rPr>
        <w:t xml:space="preserve"> </w:t>
      </w:r>
    </w:p>
    <w:tbl>
      <w:tblPr>
        <w:tblStyle w:val="TableGrid"/>
        <w:tblW w:w="9573" w:type="dxa"/>
        <w:tblInd w:w="19" w:type="dxa"/>
        <w:tblCellMar>
          <w:top w:w="14" w:type="dxa"/>
          <w:left w:w="0" w:type="dxa"/>
          <w:bottom w:w="0" w:type="dxa"/>
          <w:right w:w="0" w:type="dxa"/>
        </w:tblCellMar>
        <w:tblLook w:val="04A0" w:firstRow="1" w:lastRow="0" w:firstColumn="1" w:lastColumn="0" w:noHBand="0" w:noVBand="1"/>
      </w:tblPr>
      <w:tblGrid>
        <w:gridCol w:w="357"/>
        <w:gridCol w:w="1255"/>
        <w:gridCol w:w="943"/>
        <w:gridCol w:w="1377"/>
        <w:gridCol w:w="899"/>
        <w:gridCol w:w="1108"/>
        <w:gridCol w:w="1330"/>
        <w:gridCol w:w="1331"/>
        <w:gridCol w:w="973"/>
      </w:tblGrid>
      <w:tr w:rsidR="006C0B48" w14:paraId="4B54C4D0" w14:textId="77777777">
        <w:trPr>
          <w:trHeight w:val="1791"/>
        </w:trPr>
        <w:tc>
          <w:tcPr>
            <w:tcW w:w="360" w:type="dxa"/>
            <w:tcBorders>
              <w:top w:val="single" w:sz="8" w:space="0" w:color="000000"/>
              <w:left w:val="single" w:sz="8" w:space="0" w:color="000000"/>
              <w:bottom w:val="single" w:sz="8" w:space="0" w:color="000000"/>
              <w:right w:val="single" w:sz="8" w:space="0" w:color="000000"/>
            </w:tcBorders>
          </w:tcPr>
          <w:p w14:paraId="3161D3AE" w14:textId="77777777" w:rsidR="006C0B48" w:rsidRDefault="00000000">
            <w:pPr>
              <w:spacing w:after="43" w:line="259" w:lineRule="auto"/>
              <w:ind w:left="14" w:right="0" w:firstLine="0"/>
            </w:pPr>
            <w:r>
              <w:rPr>
                <w:sz w:val="22"/>
              </w:rPr>
              <w:t xml:space="preserve">№ </w:t>
            </w:r>
          </w:p>
          <w:p w14:paraId="1102927B" w14:textId="77777777" w:rsidR="006C0B48" w:rsidRDefault="00000000">
            <w:pPr>
              <w:spacing w:after="0" w:line="259" w:lineRule="auto"/>
              <w:ind w:left="-12" w:right="0" w:firstLine="0"/>
            </w:pPr>
            <w:r>
              <w:rPr>
                <w:sz w:val="22"/>
              </w:rPr>
              <w:t xml:space="preserve">з\п </w:t>
            </w:r>
          </w:p>
        </w:tc>
        <w:tc>
          <w:tcPr>
            <w:tcW w:w="1260" w:type="dxa"/>
            <w:tcBorders>
              <w:top w:val="single" w:sz="8" w:space="0" w:color="000000"/>
              <w:left w:val="single" w:sz="8" w:space="0" w:color="000000"/>
              <w:bottom w:val="single" w:sz="8" w:space="0" w:color="000000"/>
              <w:right w:val="single" w:sz="8" w:space="0" w:color="000000"/>
            </w:tcBorders>
          </w:tcPr>
          <w:p w14:paraId="2ABA2B1D" w14:textId="77777777" w:rsidR="006C0B48" w:rsidRDefault="00000000">
            <w:pPr>
              <w:spacing w:after="2" w:line="273" w:lineRule="auto"/>
              <w:ind w:left="115" w:right="0" w:hanging="26"/>
              <w:jc w:val="left"/>
            </w:pPr>
            <w:r>
              <w:rPr>
                <w:sz w:val="22"/>
              </w:rPr>
              <w:t xml:space="preserve">Прізвище, ім’я та по </w:t>
            </w:r>
          </w:p>
          <w:p w14:paraId="4314B461" w14:textId="77777777" w:rsidR="006C0B48" w:rsidRDefault="00000000">
            <w:pPr>
              <w:spacing w:after="0" w:line="259" w:lineRule="auto"/>
              <w:ind w:left="350" w:right="0" w:hanging="175"/>
              <w:jc w:val="left"/>
            </w:pPr>
            <w:r>
              <w:rPr>
                <w:sz w:val="22"/>
              </w:rPr>
              <w:t xml:space="preserve">батькові учня </w:t>
            </w:r>
          </w:p>
        </w:tc>
        <w:tc>
          <w:tcPr>
            <w:tcW w:w="946" w:type="dxa"/>
            <w:tcBorders>
              <w:top w:val="single" w:sz="8" w:space="0" w:color="000000"/>
              <w:left w:val="single" w:sz="8" w:space="0" w:color="000000"/>
              <w:bottom w:val="single" w:sz="8" w:space="0" w:color="000000"/>
              <w:right w:val="single" w:sz="8" w:space="0" w:color="000000"/>
            </w:tcBorders>
          </w:tcPr>
          <w:p w14:paraId="0C58B399" w14:textId="77777777" w:rsidR="006C0B48" w:rsidRDefault="00000000">
            <w:pPr>
              <w:spacing w:after="0" w:line="259" w:lineRule="auto"/>
              <w:ind w:left="26" w:right="0" w:firstLine="0"/>
            </w:pPr>
            <w:r>
              <w:rPr>
                <w:sz w:val="22"/>
              </w:rPr>
              <w:t xml:space="preserve">Область </w:t>
            </w:r>
          </w:p>
        </w:tc>
        <w:tc>
          <w:tcPr>
            <w:tcW w:w="1349" w:type="dxa"/>
            <w:tcBorders>
              <w:top w:val="single" w:sz="8" w:space="0" w:color="000000"/>
              <w:left w:val="single" w:sz="8" w:space="0" w:color="000000"/>
              <w:bottom w:val="single" w:sz="8" w:space="0" w:color="000000"/>
              <w:right w:val="single" w:sz="8" w:space="0" w:color="000000"/>
            </w:tcBorders>
          </w:tcPr>
          <w:p w14:paraId="41EEBD90" w14:textId="77777777" w:rsidR="006C0B48" w:rsidRDefault="00000000">
            <w:pPr>
              <w:spacing w:after="0" w:line="293" w:lineRule="auto"/>
              <w:ind w:left="116" w:right="0" w:hanging="82"/>
              <w:jc w:val="left"/>
            </w:pPr>
            <w:proofErr w:type="spellStart"/>
            <w:r>
              <w:rPr>
                <w:sz w:val="22"/>
              </w:rPr>
              <w:t>Найменуван</w:t>
            </w:r>
            <w:proofErr w:type="spellEnd"/>
            <w:r>
              <w:rPr>
                <w:sz w:val="22"/>
              </w:rPr>
              <w:t xml:space="preserve"> ня закладу освіти </w:t>
            </w:r>
          </w:p>
          <w:p w14:paraId="7EEB1400" w14:textId="77777777" w:rsidR="006C0B48" w:rsidRDefault="00000000">
            <w:pPr>
              <w:spacing w:line="259" w:lineRule="auto"/>
              <w:ind w:left="0" w:right="-14" w:firstLine="0"/>
            </w:pPr>
            <w:r>
              <w:rPr>
                <w:sz w:val="22"/>
              </w:rPr>
              <w:t>(відповідно до</w:t>
            </w:r>
          </w:p>
          <w:p w14:paraId="1B6B4A46" w14:textId="77777777" w:rsidR="006C0B48" w:rsidRDefault="00000000">
            <w:pPr>
              <w:spacing w:after="0" w:line="259" w:lineRule="auto"/>
              <w:ind w:left="-12" w:right="-26" w:firstLine="0"/>
            </w:pPr>
            <w:proofErr w:type="spellStart"/>
            <w:r>
              <w:rPr>
                <w:sz w:val="22"/>
              </w:rPr>
              <w:t>ІСУО</w:t>
            </w:r>
            <w:proofErr w:type="spellEnd"/>
            <w:r>
              <w:rPr>
                <w:sz w:val="22"/>
              </w:rPr>
              <w:t>/</w:t>
            </w:r>
            <w:proofErr w:type="spellStart"/>
            <w:r>
              <w:rPr>
                <w:sz w:val="22"/>
              </w:rPr>
              <w:t>ЄДЕБО</w:t>
            </w:r>
            <w:proofErr w:type="spellEnd"/>
            <w:r>
              <w:rPr>
                <w:sz w:val="22"/>
              </w:rPr>
              <w:t>)</w:t>
            </w:r>
          </w:p>
        </w:tc>
        <w:tc>
          <w:tcPr>
            <w:tcW w:w="900" w:type="dxa"/>
            <w:tcBorders>
              <w:top w:val="single" w:sz="8" w:space="0" w:color="000000"/>
              <w:left w:val="single" w:sz="8" w:space="0" w:color="000000"/>
              <w:bottom w:val="single" w:sz="8" w:space="0" w:color="000000"/>
              <w:right w:val="single" w:sz="8" w:space="0" w:color="000000"/>
            </w:tcBorders>
          </w:tcPr>
          <w:p w14:paraId="7E0D2615" w14:textId="77777777" w:rsidR="006C0B48" w:rsidRDefault="00000000">
            <w:pPr>
              <w:spacing w:after="15" w:line="259" w:lineRule="auto"/>
              <w:ind w:left="37" w:right="0" w:firstLine="0"/>
              <w:jc w:val="center"/>
            </w:pPr>
            <w:r>
              <w:rPr>
                <w:sz w:val="22"/>
              </w:rPr>
              <w:t xml:space="preserve">Клас </w:t>
            </w:r>
          </w:p>
          <w:p w14:paraId="597AFED8" w14:textId="77777777" w:rsidR="006C0B48" w:rsidRDefault="00000000">
            <w:pPr>
              <w:spacing w:after="0" w:line="259" w:lineRule="auto"/>
              <w:ind w:left="0" w:right="-3" w:firstLine="0"/>
              <w:jc w:val="center"/>
            </w:pPr>
            <w:r>
              <w:rPr>
                <w:sz w:val="22"/>
              </w:rPr>
              <w:t>(курс) навчання</w:t>
            </w:r>
          </w:p>
        </w:tc>
        <w:tc>
          <w:tcPr>
            <w:tcW w:w="1111" w:type="dxa"/>
            <w:tcBorders>
              <w:top w:val="single" w:sz="8" w:space="0" w:color="000000"/>
              <w:left w:val="single" w:sz="8" w:space="0" w:color="000000"/>
              <w:bottom w:val="single" w:sz="8" w:space="0" w:color="000000"/>
              <w:right w:val="single" w:sz="8" w:space="0" w:color="000000"/>
            </w:tcBorders>
          </w:tcPr>
          <w:p w14:paraId="5E8F9130" w14:textId="77777777" w:rsidR="006C0B48" w:rsidRDefault="00000000">
            <w:pPr>
              <w:spacing w:after="2" w:line="273" w:lineRule="auto"/>
              <w:ind w:left="274" w:right="0" w:hanging="154"/>
              <w:jc w:val="left"/>
            </w:pPr>
            <w:r>
              <w:rPr>
                <w:sz w:val="22"/>
              </w:rPr>
              <w:t xml:space="preserve">Клас, за який </w:t>
            </w:r>
          </w:p>
          <w:p w14:paraId="44C1CDC8" w14:textId="77777777" w:rsidR="006C0B48" w:rsidRDefault="00000000">
            <w:pPr>
              <w:spacing w:line="259" w:lineRule="auto"/>
              <w:ind w:left="10" w:right="0" w:firstLine="0"/>
            </w:pPr>
            <w:r>
              <w:rPr>
                <w:sz w:val="22"/>
              </w:rPr>
              <w:t xml:space="preserve">виконував </w:t>
            </w:r>
          </w:p>
          <w:p w14:paraId="5A004859" w14:textId="77777777" w:rsidR="006C0B48" w:rsidRDefault="00000000">
            <w:pPr>
              <w:spacing w:after="41" w:line="272" w:lineRule="auto"/>
              <w:ind w:left="387" w:right="0" w:hanging="310"/>
              <w:jc w:val="left"/>
            </w:pPr>
            <w:r>
              <w:rPr>
                <w:sz w:val="22"/>
              </w:rPr>
              <w:t xml:space="preserve">завдання на </w:t>
            </w:r>
          </w:p>
          <w:p w14:paraId="57E45E3D" w14:textId="77777777" w:rsidR="006C0B48" w:rsidRDefault="00000000">
            <w:pPr>
              <w:spacing w:after="0" w:line="259" w:lineRule="auto"/>
              <w:ind w:left="60" w:right="0" w:firstLine="0"/>
              <w:jc w:val="left"/>
            </w:pPr>
            <w:r>
              <w:rPr>
                <w:sz w:val="22"/>
              </w:rPr>
              <w:t xml:space="preserve">олімпіаді </w:t>
            </w:r>
          </w:p>
        </w:tc>
        <w:tc>
          <w:tcPr>
            <w:tcW w:w="1335" w:type="dxa"/>
            <w:tcBorders>
              <w:top w:val="single" w:sz="8" w:space="0" w:color="000000"/>
              <w:left w:val="single" w:sz="8" w:space="0" w:color="000000"/>
              <w:bottom w:val="single" w:sz="8" w:space="0" w:color="000000"/>
              <w:right w:val="single" w:sz="8" w:space="0" w:color="000000"/>
            </w:tcBorders>
          </w:tcPr>
          <w:p w14:paraId="6F00372E" w14:textId="77777777" w:rsidR="006C0B48" w:rsidRDefault="00000000">
            <w:pPr>
              <w:spacing w:after="2" w:line="273" w:lineRule="auto"/>
              <w:ind w:left="333" w:right="0" w:hanging="170"/>
              <w:jc w:val="left"/>
            </w:pPr>
            <w:r>
              <w:rPr>
                <w:sz w:val="22"/>
              </w:rPr>
              <w:t xml:space="preserve">Кількість балів, </w:t>
            </w:r>
          </w:p>
          <w:p w14:paraId="7651C490" w14:textId="77777777" w:rsidR="006C0B48" w:rsidRDefault="00000000">
            <w:pPr>
              <w:spacing w:after="0" w:line="259" w:lineRule="auto"/>
              <w:ind w:left="134" w:right="0" w:hanging="38"/>
              <w:jc w:val="left"/>
            </w:pPr>
            <w:r>
              <w:rPr>
                <w:sz w:val="22"/>
              </w:rPr>
              <w:t xml:space="preserve">отриманих на </w:t>
            </w:r>
            <w:proofErr w:type="spellStart"/>
            <w:r>
              <w:rPr>
                <w:sz w:val="22"/>
              </w:rPr>
              <w:t>ІІ</w:t>
            </w:r>
            <w:proofErr w:type="spellEnd"/>
            <w:r>
              <w:rPr>
                <w:sz w:val="22"/>
              </w:rPr>
              <w:t xml:space="preserve"> етапі олімпіади </w:t>
            </w:r>
          </w:p>
        </w:tc>
        <w:tc>
          <w:tcPr>
            <w:tcW w:w="1334" w:type="dxa"/>
            <w:tcBorders>
              <w:top w:val="single" w:sz="8" w:space="0" w:color="000000"/>
              <w:left w:val="single" w:sz="8" w:space="0" w:color="000000"/>
              <w:bottom w:val="single" w:sz="8" w:space="0" w:color="000000"/>
              <w:right w:val="single" w:sz="8" w:space="0" w:color="000000"/>
            </w:tcBorders>
          </w:tcPr>
          <w:p w14:paraId="39EEB509" w14:textId="77777777" w:rsidR="006C0B48" w:rsidRDefault="00000000">
            <w:pPr>
              <w:spacing w:after="0" w:line="259" w:lineRule="auto"/>
              <w:ind w:left="31" w:right="0" w:firstLine="55"/>
              <w:jc w:val="left"/>
            </w:pPr>
            <w:r>
              <w:rPr>
                <w:sz w:val="22"/>
              </w:rPr>
              <w:t xml:space="preserve">Відсоткове </w:t>
            </w:r>
            <w:proofErr w:type="spellStart"/>
            <w:r>
              <w:rPr>
                <w:sz w:val="22"/>
              </w:rPr>
              <w:t>співвідноше</w:t>
            </w:r>
            <w:proofErr w:type="spellEnd"/>
            <w:r>
              <w:rPr>
                <w:sz w:val="22"/>
              </w:rPr>
              <w:t xml:space="preserve"> </w:t>
            </w:r>
            <w:proofErr w:type="spellStart"/>
            <w:r>
              <w:rPr>
                <w:sz w:val="22"/>
              </w:rPr>
              <w:t>ння</w:t>
            </w:r>
            <w:proofErr w:type="spellEnd"/>
            <w:r>
              <w:rPr>
                <w:sz w:val="22"/>
              </w:rPr>
              <w:t xml:space="preserve"> </w:t>
            </w:r>
          </w:p>
        </w:tc>
        <w:tc>
          <w:tcPr>
            <w:tcW w:w="977" w:type="dxa"/>
            <w:tcBorders>
              <w:top w:val="single" w:sz="8" w:space="0" w:color="000000"/>
              <w:left w:val="single" w:sz="8" w:space="0" w:color="000000"/>
              <w:bottom w:val="single" w:sz="8" w:space="0" w:color="000000"/>
              <w:right w:val="single" w:sz="8" w:space="0" w:color="000000"/>
            </w:tcBorders>
          </w:tcPr>
          <w:p w14:paraId="15A3E354" w14:textId="77777777" w:rsidR="006C0B48" w:rsidRDefault="00000000">
            <w:pPr>
              <w:spacing w:after="0" w:line="259" w:lineRule="auto"/>
              <w:ind w:left="55" w:right="0" w:firstLine="0"/>
              <w:jc w:val="left"/>
            </w:pPr>
            <w:r>
              <w:rPr>
                <w:sz w:val="22"/>
              </w:rPr>
              <w:t xml:space="preserve">Диплом </w:t>
            </w:r>
          </w:p>
        </w:tc>
      </w:tr>
      <w:tr w:rsidR="006C0B48" w14:paraId="3CB77FB9" w14:textId="77777777">
        <w:trPr>
          <w:trHeight w:val="590"/>
        </w:trPr>
        <w:tc>
          <w:tcPr>
            <w:tcW w:w="360" w:type="dxa"/>
            <w:tcBorders>
              <w:top w:val="single" w:sz="8" w:space="0" w:color="000000"/>
              <w:left w:val="single" w:sz="8" w:space="0" w:color="000000"/>
              <w:bottom w:val="single" w:sz="8" w:space="0" w:color="000000"/>
              <w:right w:val="single" w:sz="8" w:space="0" w:color="000000"/>
            </w:tcBorders>
          </w:tcPr>
          <w:p w14:paraId="0E0F3B5A" w14:textId="77777777" w:rsidR="006C0B48" w:rsidRDefault="00000000">
            <w:pPr>
              <w:spacing w:after="0" w:line="259" w:lineRule="auto"/>
              <w:ind w:left="41" w:right="0" w:firstLine="0"/>
              <w:jc w:val="left"/>
            </w:pPr>
            <w:r>
              <w:rPr>
                <w:b/>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7964B2B9" w14:textId="77777777" w:rsidR="006C0B48" w:rsidRDefault="00000000">
            <w:pPr>
              <w:spacing w:after="0" w:line="259" w:lineRule="auto"/>
              <w:ind w:left="-19" w:right="0" w:firstLine="0"/>
              <w:jc w:val="left"/>
            </w:pPr>
            <w:r>
              <w:t xml:space="preserve">  </w:t>
            </w:r>
          </w:p>
        </w:tc>
        <w:tc>
          <w:tcPr>
            <w:tcW w:w="946" w:type="dxa"/>
            <w:tcBorders>
              <w:top w:val="single" w:sz="8" w:space="0" w:color="000000"/>
              <w:left w:val="single" w:sz="8" w:space="0" w:color="000000"/>
              <w:bottom w:val="single" w:sz="8" w:space="0" w:color="000000"/>
              <w:right w:val="single" w:sz="8" w:space="0" w:color="000000"/>
            </w:tcBorders>
          </w:tcPr>
          <w:p w14:paraId="27296AE7" w14:textId="77777777" w:rsidR="006C0B48" w:rsidRDefault="00000000">
            <w:pPr>
              <w:spacing w:after="0" w:line="259" w:lineRule="auto"/>
              <w:ind w:left="-19" w:right="0" w:firstLine="0"/>
              <w:jc w:val="left"/>
            </w:pPr>
            <w:r>
              <w:t xml:space="preserve">  </w:t>
            </w:r>
          </w:p>
        </w:tc>
        <w:tc>
          <w:tcPr>
            <w:tcW w:w="1349" w:type="dxa"/>
            <w:tcBorders>
              <w:top w:val="single" w:sz="8" w:space="0" w:color="000000"/>
              <w:left w:val="single" w:sz="8" w:space="0" w:color="000000"/>
              <w:bottom w:val="single" w:sz="8" w:space="0" w:color="000000"/>
              <w:right w:val="single" w:sz="8" w:space="0" w:color="000000"/>
            </w:tcBorders>
          </w:tcPr>
          <w:p w14:paraId="7AF6F7F5" w14:textId="77777777" w:rsidR="006C0B48" w:rsidRDefault="00000000">
            <w:pPr>
              <w:spacing w:after="0" w:line="259" w:lineRule="auto"/>
              <w:ind w:left="-22" w:right="0" w:firstLine="0"/>
              <w:jc w:val="left"/>
            </w:pPr>
            <w:r>
              <w:t xml:space="preserve">  </w:t>
            </w:r>
          </w:p>
        </w:tc>
        <w:tc>
          <w:tcPr>
            <w:tcW w:w="900" w:type="dxa"/>
            <w:tcBorders>
              <w:top w:val="single" w:sz="8" w:space="0" w:color="000000"/>
              <w:left w:val="single" w:sz="8" w:space="0" w:color="000000"/>
              <w:bottom w:val="single" w:sz="8" w:space="0" w:color="000000"/>
              <w:right w:val="single" w:sz="8" w:space="0" w:color="000000"/>
            </w:tcBorders>
          </w:tcPr>
          <w:p w14:paraId="6F935C40" w14:textId="77777777" w:rsidR="006C0B48" w:rsidRDefault="00000000">
            <w:pPr>
              <w:spacing w:after="0" w:line="259" w:lineRule="auto"/>
              <w:ind w:left="-19" w:right="0" w:firstLine="0"/>
              <w:jc w:val="left"/>
            </w:pPr>
            <w:r>
              <w:rPr>
                <w:b/>
              </w:rPr>
              <w:t xml:space="preserve">  </w:t>
            </w:r>
          </w:p>
        </w:tc>
        <w:tc>
          <w:tcPr>
            <w:tcW w:w="1111" w:type="dxa"/>
            <w:tcBorders>
              <w:top w:val="single" w:sz="8" w:space="0" w:color="000000"/>
              <w:left w:val="single" w:sz="8" w:space="0" w:color="000000"/>
              <w:bottom w:val="single" w:sz="8" w:space="0" w:color="000000"/>
              <w:right w:val="single" w:sz="8" w:space="0" w:color="000000"/>
            </w:tcBorders>
          </w:tcPr>
          <w:p w14:paraId="0346F2F9" w14:textId="77777777" w:rsidR="006C0B48" w:rsidRDefault="00000000">
            <w:pPr>
              <w:spacing w:after="0" w:line="259" w:lineRule="auto"/>
              <w:ind w:left="-19" w:right="0" w:firstLine="0"/>
              <w:jc w:val="left"/>
            </w:pPr>
            <w:r>
              <w:rPr>
                <w:b/>
              </w:rPr>
              <w:t xml:space="preserve">  </w:t>
            </w:r>
          </w:p>
        </w:tc>
        <w:tc>
          <w:tcPr>
            <w:tcW w:w="1335" w:type="dxa"/>
            <w:tcBorders>
              <w:top w:val="single" w:sz="8" w:space="0" w:color="000000"/>
              <w:left w:val="single" w:sz="8" w:space="0" w:color="000000"/>
              <w:bottom w:val="single" w:sz="8" w:space="0" w:color="000000"/>
              <w:right w:val="single" w:sz="8" w:space="0" w:color="000000"/>
            </w:tcBorders>
          </w:tcPr>
          <w:p w14:paraId="53E3E757" w14:textId="77777777" w:rsidR="006C0B48" w:rsidRDefault="00000000">
            <w:pPr>
              <w:spacing w:after="0" w:line="259" w:lineRule="auto"/>
              <w:ind w:left="-22" w:right="0" w:firstLine="0"/>
              <w:jc w:val="left"/>
            </w:pPr>
            <w:r>
              <w:rPr>
                <w:b/>
              </w:rPr>
              <w:t xml:space="preserve">  </w:t>
            </w:r>
          </w:p>
        </w:tc>
        <w:tc>
          <w:tcPr>
            <w:tcW w:w="1334" w:type="dxa"/>
            <w:tcBorders>
              <w:top w:val="single" w:sz="8" w:space="0" w:color="000000"/>
              <w:left w:val="single" w:sz="8" w:space="0" w:color="000000"/>
              <w:bottom w:val="single" w:sz="8" w:space="0" w:color="000000"/>
              <w:right w:val="single" w:sz="8" w:space="0" w:color="000000"/>
            </w:tcBorders>
          </w:tcPr>
          <w:p w14:paraId="692EC6E0" w14:textId="77777777" w:rsidR="006C0B48" w:rsidRDefault="00000000">
            <w:pPr>
              <w:spacing w:after="0" w:line="259" w:lineRule="auto"/>
              <w:ind w:left="-19" w:right="0" w:firstLine="0"/>
              <w:jc w:val="left"/>
            </w:pPr>
            <w:r>
              <w:t xml:space="preserve">  </w:t>
            </w:r>
          </w:p>
        </w:tc>
        <w:tc>
          <w:tcPr>
            <w:tcW w:w="977" w:type="dxa"/>
            <w:tcBorders>
              <w:top w:val="single" w:sz="8" w:space="0" w:color="000000"/>
              <w:left w:val="single" w:sz="8" w:space="0" w:color="000000"/>
              <w:bottom w:val="single" w:sz="8" w:space="0" w:color="000000"/>
              <w:right w:val="single" w:sz="8" w:space="0" w:color="000000"/>
            </w:tcBorders>
          </w:tcPr>
          <w:p w14:paraId="42908127" w14:textId="77777777" w:rsidR="006C0B48" w:rsidRDefault="00000000">
            <w:pPr>
              <w:spacing w:after="0" w:line="259" w:lineRule="auto"/>
              <w:ind w:left="-19" w:right="0" w:firstLine="0"/>
              <w:jc w:val="left"/>
            </w:pPr>
            <w:r>
              <w:t xml:space="preserve">  </w:t>
            </w:r>
          </w:p>
        </w:tc>
      </w:tr>
      <w:tr w:rsidR="006C0B48" w14:paraId="1AF3CB47" w14:textId="77777777">
        <w:trPr>
          <w:trHeight w:val="588"/>
        </w:trPr>
        <w:tc>
          <w:tcPr>
            <w:tcW w:w="360" w:type="dxa"/>
            <w:tcBorders>
              <w:top w:val="single" w:sz="8" w:space="0" w:color="000000"/>
              <w:left w:val="single" w:sz="8" w:space="0" w:color="000000"/>
              <w:bottom w:val="single" w:sz="8" w:space="0" w:color="000000"/>
              <w:right w:val="single" w:sz="8" w:space="0" w:color="000000"/>
            </w:tcBorders>
          </w:tcPr>
          <w:p w14:paraId="66ABABC7" w14:textId="77777777" w:rsidR="006C0B48" w:rsidRDefault="00000000">
            <w:pPr>
              <w:spacing w:after="0" w:line="259" w:lineRule="auto"/>
              <w:ind w:left="41" w:right="0" w:firstLine="0"/>
              <w:jc w:val="left"/>
            </w:pPr>
            <w:r>
              <w:rPr>
                <w:b/>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62E9EDBF" w14:textId="77777777" w:rsidR="006C0B48" w:rsidRDefault="00000000">
            <w:pPr>
              <w:spacing w:after="0" w:line="259" w:lineRule="auto"/>
              <w:ind w:left="-19" w:right="0" w:firstLine="0"/>
              <w:jc w:val="left"/>
            </w:pPr>
            <w:r>
              <w:t xml:space="preserve">  </w:t>
            </w:r>
          </w:p>
        </w:tc>
        <w:tc>
          <w:tcPr>
            <w:tcW w:w="946" w:type="dxa"/>
            <w:tcBorders>
              <w:top w:val="single" w:sz="8" w:space="0" w:color="000000"/>
              <w:left w:val="single" w:sz="8" w:space="0" w:color="000000"/>
              <w:bottom w:val="single" w:sz="8" w:space="0" w:color="000000"/>
              <w:right w:val="single" w:sz="8" w:space="0" w:color="000000"/>
            </w:tcBorders>
          </w:tcPr>
          <w:p w14:paraId="4352AD46" w14:textId="77777777" w:rsidR="006C0B48" w:rsidRDefault="00000000">
            <w:pPr>
              <w:spacing w:after="0" w:line="259" w:lineRule="auto"/>
              <w:ind w:left="-19" w:right="0" w:firstLine="0"/>
              <w:jc w:val="left"/>
            </w:pPr>
            <w:r>
              <w:t xml:space="preserve">  </w:t>
            </w:r>
          </w:p>
        </w:tc>
        <w:tc>
          <w:tcPr>
            <w:tcW w:w="1349" w:type="dxa"/>
            <w:tcBorders>
              <w:top w:val="single" w:sz="8" w:space="0" w:color="000000"/>
              <w:left w:val="single" w:sz="8" w:space="0" w:color="000000"/>
              <w:bottom w:val="single" w:sz="8" w:space="0" w:color="000000"/>
              <w:right w:val="single" w:sz="8" w:space="0" w:color="000000"/>
            </w:tcBorders>
          </w:tcPr>
          <w:p w14:paraId="55CE3E0E" w14:textId="77777777" w:rsidR="006C0B48" w:rsidRDefault="00000000">
            <w:pPr>
              <w:spacing w:after="0" w:line="259" w:lineRule="auto"/>
              <w:ind w:left="-22" w:right="0" w:firstLine="0"/>
              <w:jc w:val="left"/>
            </w:pPr>
            <w:r>
              <w:t xml:space="preserve">  </w:t>
            </w:r>
          </w:p>
        </w:tc>
        <w:tc>
          <w:tcPr>
            <w:tcW w:w="900" w:type="dxa"/>
            <w:tcBorders>
              <w:top w:val="single" w:sz="8" w:space="0" w:color="000000"/>
              <w:left w:val="single" w:sz="8" w:space="0" w:color="000000"/>
              <w:bottom w:val="single" w:sz="8" w:space="0" w:color="000000"/>
              <w:right w:val="single" w:sz="8" w:space="0" w:color="000000"/>
            </w:tcBorders>
          </w:tcPr>
          <w:p w14:paraId="642F80F1" w14:textId="77777777" w:rsidR="006C0B48" w:rsidRDefault="00000000">
            <w:pPr>
              <w:spacing w:after="0" w:line="259" w:lineRule="auto"/>
              <w:ind w:left="-19" w:right="0" w:firstLine="0"/>
              <w:jc w:val="left"/>
            </w:pPr>
            <w:r>
              <w:rPr>
                <w:b/>
              </w:rPr>
              <w:t xml:space="preserve">  </w:t>
            </w:r>
          </w:p>
        </w:tc>
        <w:tc>
          <w:tcPr>
            <w:tcW w:w="1111" w:type="dxa"/>
            <w:tcBorders>
              <w:top w:val="single" w:sz="8" w:space="0" w:color="000000"/>
              <w:left w:val="single" w:sz="8" w:space="0" w:color="000000"/>
              <w:bottom w:val="single" w:sz="8" w:space="0" w:color="000000"/>
              <w:right w:val="single" w:sz="8" w:space="0" w:color="000000"/>
            </w:tcBorders>
          </w:tcPr>
          <w:p w14:paraId="0D727FEF" w14:textId="77777777" w:rsidR="006C0B48" w:rsidRDefault="00000000">
            <w:pPr>
              <w:spacing w:after="0" w:line="259" w:lineRule="auto"/>
              <w:ind w:left="-19" w:right="0" w:firstLine="0"/>
              <w:jc w:val="left"/>
            </w:pPr>
            <w:r>
              <w:rPr>
                <w:b/>
              </w:rPr>
              <w:t xml:space="preserve">  </w:t>
            </w:r>
          </w:p>
        </w:tc>
        <w:tc>
          <w:tcPr>
            <w:tcW w:w="1335" w:type="dxa"/>
            <w:tcBorders>
              <w:top w:val="single" w:sz="8" w:space="0" w:color="000000"/>
              <w:left w:val="single" w:sz="8" w:space="0" w:color="000000"/>
              <w:bottom w:val="single" w:sz="8" w:space="0" w:color="000000"/>
              <w:right w:val="single" w:sz="8" w:space="0" w:color="000000"/>
            </w:tcBorders>
          </w:tcPr>
          <w:p w14:paraId="7CA2BA41" w14:textId="77777777" w:rsidR="006C0B48" w:rsidRDefault="00000000">
            <w:pPr>
              <w:spacing w:after="0" w:line="259" w:lineRule="auto"/>
              <w:ind w:left="-22" w:right="0" w:firstLine="0"/>
              <w:jc w:val="left"/>
            </w:pPr>
            <w:r>
              <w:rPr>
                <w:b/>
              </w:rPr>
              <w:t xml:space="preserve">  </w:t>
            </w:r>
          </w:p>
        </w:tc>
        <w:tc>
          <w:tcPr>
            <w:tcW w:w="1334" w:type="dxa"/>
            <w:tcBorders>
              <w:top w:val="single" w:sz="8" w:space="0" w:color="000000"/>
              <w:left w:val="single" w:sz="8" w:space="0" w:color="000000"/>
              <w:bottom w:val="single" w:sz="8" w:space="0" w:color="000000"/>
              <w:right w:val="single" w:sz="8" w:space="0" w:color="000000"/>
            </w:tcBorders>
          </w:tcPr>
          <w:p w14:paraId="09D045EE" w14:textId="77777777" w:rsidR="006C0B48" w:rsidRDefault="00000000">
            <w:pPr>
              <w:spacing w:after="0" w:line="259" w:lineRule="auto"/>
              <w:ind w:left="-19" w:right="0" w:firstLine="0"/>
              <w:jc w:val="left"/>
            </w:pPr>
            <w:r>
              <w:t xml:space="preserve">  </w:t>
            </w:r>
          </w:p>
        </w:tc>
        <w:tc>
          <w:tcPr>
            <w:tcW w:w="977" w:type="dxa"/>
            <w:tcBorders>
              <w:top w:val="single" w:sz="8" w:space="0" w:color="000000"/>
              <w:left w:val="single" w:sz="8" w:space="0" w:color="000000"/>
              <w:bottom w:val="single" w:sz="8" w:space="0" w:color="000000"/>
              <w:right w:val="single" w:sz="8" w:space="0" w:color="000000"/>
            </w:tcBorders>
          </w:tcPr>
          <w:p w14:paraId="161767BF" w14:textId="77777777" w:rsidR="006C0B48" w:rsidRDefault="00000000">
            <w:pPr>
              <w:spacing w:after="0" w:line="259" w:lineRule="auto"/>
              <w:ind w:left="-19" w:right="0" w:firstLine="0"/>
              <w:jc w:val="left"/>
            </w:pPr>
            <w:r>
              <w:t xml:space="preserve">  </w:t>
            </w:r>
          </w:p>
        </w:tc>
      </w:tr>
      <w:tr w:rsidR="006C0B48" w14:paraId="77C0B364" w14:textId="77777777">
        <w:trPr>
          <w:trHeight w:val="590"/>
        </w:trPr>
        <w:tc>
          <w:tcPr>
            <w:tcW w:w="360" w:type="dxa"/>
            <w:tcBorders>
              <w:top w:val="single" w:sz="8" w:space="0" w:color="000000"/>
              <w:left w:val="single" w:sz="8" w:space="0" w:color="000000"/>
              <w:bottom w:val="single" w:sz="8" w:space="0" w:color="000000"/>
              <w:right w:val="single" w:sz="8" w:space="0" w:color="000000"/>
            </w:tcBorders>
          </w:tcPr>
          <w:p w14:paraId="15CA21D0" w14:textId="77777777" w:rsidR="006C0B48" w:rsidRDefault="00000000">
            <w:pPr>
              <w:spacing w:after="0" w:line="259" w:lineRule="auto"/>
              <w:ind w:left="41" w:right="0" w:firstLine="0"/>
              <w:jc w:val="left"/>
            </w:pPr>
            <w:r>
              <w:rPr>
                <w:b/>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067FD2D3" w14:textId="77777777" w:rsidR="006C0B48" w:rsidRDefault="00000000">
            <w:pPr>
              <w:spacing w:after="0" w:line="259" w:lineRule="auto"/>
              <w:ind w:left="-19" w:right="0" w:firstLine="0"/>
              <w:jc w:val="left"/>
            </w:pPr>
            <w:r>
              <w:t xml:space="preserve">  </w:t>
            </w:r>
          </w:p>
        </w:tc>
        <w:tc>
          <w:tcPr>
            <w:tcW w:w="946" w:type="dxa"/>
            <w:tcBorders>
              <w:top w:val="single" w:sz="8" w:space="0" w:color="000000"/>
              <w:left w:val="single" w:sz="8" w:space="0" w:color="000000"/>
              <w:bottom w:val="single" w:sz="8" w:space="0" w:color="000000"/>
              <w:right w:val="single" w:sz="8" w:space="0" w:color="000000"/>
            </w:tcBorders>
          </w:tcPr>
          <w:p w14:paraId="70C7AD36" w14:textId="77777777" w:rsidR="006C0B48" w:rsidRDefault="00000000">
            <w:pPr>
              <w:spacing w:after="0" w:line="259" w:lineRule="auto"/>
              <w:ind w:left="-19" w:right="0" w:firstLine="0"/>
              <w:jc w:val="left"/>
            </w:pPr>
            <w:r>
              <w:t xml:space="preserve">  </w:t>
            </w:r>
          </w:p>
        </w:tc>
        <w:tc>
          <w:tcPr>
            <w:tcW w:w="1349" w:type="dxa"/>
            <w:tcBorders>
              <w:top w:val="single" w:sz="8" w:space="0" w:color="000000"/>
              <w:left w:val="single" w:sz="8" w:space="0" w:color="000000"/>
              <w:bottom w:val="single" w:sz="8" w:space="0" w:color="000000"/>
              <w:right w:val="single" w:sz="8" w:space="0" w:color="000000"/>
            </w:tcBorders>
          </w:tcPr>
          <w:p w14:paraId="374CD22D" w14:textId="77777777" w:rsidR="006C0B48" w:rsidRDefault="00000000">
            <w:pPr>
              <w:spacing w:after="0" w:line="259" w:lineRule="auto"/>
              <w:ind w:left="-22" w:right="0" w:firstLine="0"/>
              <w:jc w:val="left"/>
            </w:pPr>
            <w:r>
              <w:t xml:space="preserve">  </w:t>
            </w:r>
          </w:p>
        </w:tc>
        <w:tc>
          <w:tcPr>
            <w:tcW w:w="900" w:type="dxa"/>
            <w:tcBorders>
              <w:top w:val="single" w:sz="8" w:space="0" w:color="000000"/>
              <w:left w:val="single" w:sz="8" w:space="0" w:color="000000"/>
              <w:bottom w:val="single" w:sz="8" w:space="0" w:color="000000"/>
              <w:right w:val="single" w:sz="8" w:space="0" w:color="000000"/>
            </w:tcBorders>
          </w:tcPr>
          <w:p w14:paraId="1927CF02" w14:textId="77777777" w:rsidR="006C0B48" w:rsidRDefault="00000000">
            <w:pPr>
              <w:spacing w:after="0" w:line="259" w:lineRule="auto"/>
              <w:ind w:left="-19" w:right="0" w:firstLine="0"/>
              <w:jc w:val="left"/>
            </w:pPr>
            <w:r>
              <w:rPr>
                <w:b/>
              </w:rPr>
              <w:t xml:space="preserve">  </w:t>
            </w:r>
          </w:p>
        </w:tc>
        <w:tc>
          <w:tcPr>
            <w:tcW w:w="1111" w:type="dxa"/>
            <w:tcBorders>
              <w:top w:val="single" w:sz="8" w:space="0" w:color="000000"/>
              <w:left w:val="single" w:sz="8" w:space="0" w:color="000000"/>
              <w:bottom w:val="single" w:sz="8" w:space="0" w:color="000000"/>
              <w:right w:val="single" w:sz="8" w:space="0" w:color="000000"/>
            </w:tcBorders>
          </w:tcPr>
          <w:p w14:paraId="273D3E38" w14:textId="77777777" w:rsidR="006C0B48" w:rsidRDefault="00000000">
            <w:pPr>
              <w:spacing w:after="0" w:line="259" w:lineRule="auto"/>
              <w:ind w:left="-19" w:right="0" w:firstLine="0"/>
              <w:jc w:val="left"/>
            </w:pPr>
            <w:r>
              <w:rPr>
                <w:b/>
              </w:rPr>
              <w:t xml:space="preserve">  </w:t>
            </w:r>
          </w:p>
        </w:tc>
        <w:tc>
          <w:tcPr>
            <w:tcW w:w="1335" w:type="dxa"/>
            <w:tcBorders>
              <w:top w:val="single" w:sz="8" w:space="0" w:color="000000"/>
              <w:left w:val="single" w:sz="8" w:space="0" w:color="000000"/>
              <w:bottom w:val="single" w:sz="8" w:space="0" w:color="000000"/>
              <w:right w:val="single" w:sz="8" w:space="0" w:color="000000"/>
            </w:tcBorders>
          </w:tcPr>
          <w:p w14:paraId="7388B08C" w14:textId="77777777" w:rsidR="006C0B48" w:rsidRDefault="00000000">
            <w:pPr>
              <w:spacing w:after="0" w:line="259" w:lineRule="auto"/>
              <w:ind w:left="-22" w:right="0" w:firstLine="0"/>
              <w:jc w:val="left"/>
            </w:pPr>
            <w:r>
              <w:rPr>
                <w:b/>
              </w:rPr>
              <w:t xml:space="preserve">  </w:t>
            </w:r>
          </w:p>
        </w:tc>
        <w:tc>
          <w:tcPr>
            <w:tcW w:w="1334" w:type="dxa"/>
            <w:tcBorders>
              <w:top w:val="single" w:sz="8" w:space="0" w:color="000000"/>
              <w:left w:val="single" w:sz="8" w:space="0" w:color="000000"/>
              <w:bottom w:val="single" w:sz="8" w:space="0" w:color="000000"/>
              <w:right w:val="single" w:sz="8" w:space="0" w:color="000000"/>
            </w:tcBorders>
          </w:tcPr>
          <w:p w14:paraId="5DE9F2A1" w14:textId="77777777" w:rsidR="006C0B48" w:rsidRDefault="00000000">
            <w:pPr>
              <w:spacing w:after="0" w:line="259" w:lineRule="auto"/>
              <w:ind w:left="-19" w:right="0" w:firstLine="0"/>
              <w:jc w:val="left"/>
            </w:pPr>
            <w:r>
              <w:t xml:space="preserve">  </w:t>
            </w:r>
          </w:p>
        </w:tc>
        <w:tc>
          <w:tcPr>
            <w:tcW w:w="977" w:type="dxa"/>
            <w:tcBorders>
              <w:top w:val="single" w:sz="8" w:space="0" w:color="000000"/>
              <w:left w:val="single" w:sz="8" w:space="0" w:color="000000"/>
              <w:bottom w:val="single" w:sz="8" w:space="0" w:color="000000"/>
              <w:right w:val="single" w:sz="8" w:space="0" w:color="000000"/>
            </w:tcBorders>
          </w:tcPr>
          <w:p w14:paraId="730DE96B" w14:textId="77777777" w:rsidR="006C0B48" w:rsidRDefault="00000000">
            <w:pPr>
              <w:spacing w:after="0" w:line="259" w:lineRule="auto"/>
              <w:ind w:left="-19" w:right="0" w:firstLine="0"/>
              <w:jc w:val="left"/>
            </w:pPr>
            <w:r>
              <w:t xml:space="preserve">  </w:t>
            </w:r>
          </w:p>
        </w:tc>
      </w:tr>
      <w:tr w:rsidR="006C0B48" w14:paraId="05AA6821" w14:textId="77777777">
        <w:trPr>
          <w:trHeight w:val="891"/>
        </w:trPr>
        <w:tc>
          <w:tcPr>
            <w:tcW w:w="360" w:type="dxa"/>
            <w:tcBorders>
              <w:top w:val="single" w:sz="8" w:space="0" w:color="000000"/>
              <w:left w:val="single" w:sz="8" w:space="0" w:color="000000"/>
              <w:bottom w:val="single" w:sz="8" w:space="0" w:color="000000"/>
              <w:right w:val="single" w:sz="8" w:space="0" w:color="000000"/>
            </w:tcBorders>
          </w:tcPr>
          <w:p w14:paraId="36AEF78B" w14:textId="77777777" w:rsidR="006C0B48" w:rsidRDefault="00000000">
            <w:pPr>
              <w:spacing w:after="0" w:line="259" w:lineRule="auto"/>
              <w:ind w:left="41" w:right="0" w:firstLine="0"/>
              <w:jc w:val="left"/>
            </w:pPr>
            <w:r>
              <w:rPr>
                <w:b/>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715B5ED8" w14:textId="77777777" w:rsidR="006C0B48" w:rsidRDefault="00000000">
            <w:pPr>
              <w:spacing w:after="0" w:line="259" w:lineRule="auto"/>
              <w:ind w:left="0" w:right="0" w:firstLine="0"/>
              <w:jc w:val="left"/>
            </w:pPr>
            <w:r>
              <w:t xml:space="preserve">  </w:t>
            </w:r>
          </w:p>
        </w:tc>
        <w:tc>
          <w:tcPr>
            <w:tcW w:w="946" w:type="dxa"/>
            <w:tcBorders>
              <w:top w:val="single" w:sz="8" w:space="0" w:color="000000"/>
              <w:left w:val="single" w:sz="8" w:space="0" w:color="000000"/>
              <w:bottom w:val="single" w:sz="8" w:space="0" w:color="000000"/>
              <w:right w:val="single" w:sz="8" w:space="0" w:color="000000"/>
            </w:tcBorders>
          </w:tcPr>
          <w:p w14:paraId="59526C05" w14:textId="77777777" w:rsidR="006C0B48" w:rsidRDefault="00000000">
            <w:pPr>
              <w:spacing w:after="0" w:line="259" w:lineRule="auto"/>
              <w:ind w:left="-19" w:right="0" w:firstLine="0"/>
              <w:jc w:val="left"/>
            </w:pPr>
            <w:r>
              <w:t xml:space="preserve">  </w:t>
            </w:r>
          </w:p>
        </w:tc>
        <w:tc>
          <w:tcPr>
            <w:tcW w:w="1349" w:type="dxa"/>
            <w:tcBorders>
              <w:top w:val="single" w:sz="8" w:space="0" w:color="000000"/>
              <w:left w:val="single" w:sz="8" w:space="0" w:color="000000"/>
              <w:bottom w:val="single" w:sz="8" w:space="0" w:color="000000"/>
              <w:right w:val="single" w:sz="8" w:space="0" w:color="000000"/>
            </w:tcBorders>
          </w:tcPr>
          <w:p w14:paraId="4A06D6DB" w14:textId="77777777" w:rsidR="006C0B48" w:rsidRDefault="00000000">
            <w:pPr>
              <w:spacing w:after="0" w:line="259" w:lineRule="auto"/>
              <w:ind w:left="-22" w:right="0" w:firstLine="0"/>
              <w:jc w:val="left"/>
            </w:pPr>
            <w:r>
              <w:t xml:space="preserve">  </w:t>
            </w:r>
          </w:p>
        </w:tc>
        <w:tc>
          <w:tcPr>
            <w:tcW w:w="900" w:type="dxa"/>
            <w:tcBorders>
              <w:top w:val="single" w:sz="8" w:space="0" w:color="000000"/>
              <w:left w:val="single" w:sz="8" w:space="0" w:color="000000"/>
              <w:bottom w:val="single" w:sz="8" w:space="0" w:color="000000"/>
              <w:right w:val="single" w:sz="8" w:space="0" w:color="000000"/>
            </w:tcBorders>
          </w:tcPr>
          <w:p w14:paraId="036D5DA3" w14:textId="77777777" w:rsidR="006C0B48" w:rsidRDefault="00000000">
            <w:pPr>
              <w:spacing w:after="0" w:line="259" w:lineRule="auto"/>
              <w:ind w:left="3" w:right="0" w:firstLine="0"/>
              <w:jc w:val="center"/>
            </w:pPr>
            <w:r>
              <w:t xml:space="preserve">  </w:t>
            </w:r>
          </w:p>
        </w:tc>
        <w:tc>
          <w:tcPr>
            <w:tcW w:w="1111" w:type="dxa"/>
            <w:tcBorders>
              <w:top w:val="single" w:sz="8" w:space="0" w:color="000000"/>
              <w:left w:val="single" w:sz="8" w:space="0" w:color="000000"/>
              <w:bottom w:val="single" w:sz="8" w:space="0" w:color="000000"/>
              <w:right w:val="single" w:sz="8" w:space="0" w:color="000000"/>
            </w:tcBorders>
          </w:tcPr>
          <w:p w14:paraId="15ADF409" w14:textId="77777777" w:rsidR="006C0B48" w:rsidRDefault="00000000">
            <w:pPr>
              <w:spacing w:after="0" w:line="259" w:lineRule="auto"/>
              <w:ind w:left="-19" w:right="0" w:firstLine="0"/>
              <w:jc w:val="left"/>
            </w:pPr>
            <w:r>
              <w:rPr>
                <w:b/>
              </w:rPr>
              <w:t xml:space="preserve">  </w:t>
            </w:r>
          </w:p>
        </w:tc>
        <w:tc>
          <w:tcPr>
            <w:tcW w:w="1335" w:type="dxa"/>
            <w:tcBorders>
              <w:top w:val="single" w:sz="8" w:space="0" w:color="000000"/>
              <w:left w:val="single" w:sz="8" w:space="0" w:color="000000"/>
              <w:bottom w:val="single" w:sz="8" w:space="0" w:color="000000"/>
              <w:right w:val="single" w:sz="8" w:space="0" w:color="000000"/>
            </w:tcBorders>
          </w:tcPr>
          <w:p w14:paraId="4D77AB20" w14:textId="77777777" w:rsidR="006C0B48" w:rsidRDefault="00000000">
            <w:pPr>
              <w:spacing w:after="0" w:line="259" w:lineRule="auto"/>
              <w:ind w:left="-22" w:right="0" w:firstLine="0"/>
              <w:jc w:val="left"/>
            </w:pPr>
            <w:r>
              <w:rPr>
                <w:b/>
              </w:rPr>
              <w:t xml:space="preserve">  </w:t>
            </w:r>
          </w:p>
        </w:tc>
        <w:tc>
          <w:tcPr>
            <w:tcW w:w="1334" w:type="dxa"/>
            <w:tcBorders>
              <w:top w:val="single" w:sz="8" w:space="0" w:color="000000"/>
              <w:left w:val="single" w:sz="8" w:space="0" w:color="000000"/>
              <w:bottom w:val="single" w:sz="8" w:space="0" w:color="000000"/>
              <w:right w:val="single" w:sz="8" w:space="0" w:color="000000"/>
            </w:tcBorders>
          </w:tcPr>
          <w:p w14:paraId="02ECCAC3" w14:textId="77777777" w:rsidR="006C0B48" w:rsidRDefault="00000000">
            <w:pPr>
              <w:spacing w:after="0" w:line="259" w:lineRule="auto"/>
              <w:ind w:left="-19" w:right="0" w:firstLine="0"/>
              <w:jc w:val="left"/>
            </w:pPr>
            <w:r>
              <w:t xml:space="preserve">  </w:t>
            </w:r>
          </w:p>
        </w:tc>
        <w:tc>
          <w:tcPr>
            <w:tcW w:w="977" w:type="dxa"/>
            <w:tcBorders>
              <w:top w:val="single" w:sz="8" w:space="0" w:color="000000"/>
              <w:left w:val="single" w:sz="8" w:space="0" w:color="000000"/>
              <w:bottom w:val="single" w:sz="8" w:space="0" w:color="000000"/>
              <w:right w:val="single" w:sz="8" w:space="0" w:color="000000"/>
            </w:tcBorders>
          </w:tcPr>
          <w:p w14:paraId="512B500A" w14:textId="77777777" w:rsidR="006C0B48" w:rsidRDefault="00000000">
            <w:pPr>
              <w:spacing w:after="0" w:line="259" w:lineRule="auto"/>
              <w:ind w:left="-19" w:right="0" w:firstLine="0"/>
              <w:jc w:val="left"/>
            </w:pPr>
            <w:r>
              <w:t xml:space="preserve">  </w:t>
            </w:r>
          </w:p>
        </w:tc>
      </w:tr>
    </w:tbl>
    <w:p w14:paraId="756971F5" w14:textId="77777777" w:rsidR="006C0B48" w:rsidRDefault="00000000">
      <w:pPr>
        <w:spacing w:after="1" w:line="314" w:lineRule="auto"/>
        <w:ind w:left="14" w:right="0" w:hanging="10"/>
        <w:jc w:val="left"/>
      </w:pPr>
      <w:r>
        <w:rPr>
          <w:sz w:val="16"/>
        </w:rPr>
        <w:t xml:space="preserve">Примітка. Перевіривши виконання завдань, журі оцінило роботу учнів такою кількістю балів, визначило відсоткове співвідношення та визначило переможців. </w:t>
      </w:r>
    </w:p>
    <w:p w14:paraId="6945B824" w14:textId="77777777" w:rsidR="006C0B48" w:rsidRDefault="00000000">
      <w:pPr>
        <w:spacing w:after="40" w:line="314" w:lineRule="auto"/>
        <w:ind w:left="14" w:right="0" w:hanging="10"/>
        <w:jc w:val="left"/>
      </w:pPr>
      <w:r>
        <w:rPr>
          <w:sz w:val="16"/>
        </w:rPr>
        <w:t xml:space="preserve">Рейтинговий список учасників олімпіади впорядковується в межах кожного класу за результатом набраних балів у відсотковому </w:t>
      </w:r>
      <w:proofErr w:type="spellStart"/>
      <w:r>
        <w:rPr>
          <w:sz w:val="16"/>
        </w:rPr>
        <w:t>свідвідношенні</w:t>
      </w:r>
      <w:proofErr w:type="spellEnd"/>
      <w:r>
        <w:rPr>
          <w:sz w:val="16"/>
        </w:rPr>
        <w:t xml:space="preserve"> від більшого до меншого. </w:t>
      </w:r>
    </w:p>
    <w:p w14:paraId="32B62BE6" w14:textId="77777777" w:rsidR="006C0B48" w:rsidRDefault="00000000">
      <w:pPr>
        <w:spacing w:after="54" w:line="259" w:lineRule="auto"/>
        <w:ind w:left="19" w:right="0" w:firstLine="0"/>
        <w:jc w:val="left"/>
      </w:pPr>
      <w:r>
        <w:t xml:space="preserve">  </w:t>
      </w:r>
    </w:p>
    <w:p w14:paraId="11BEE2D6" w14:textId="77777777" w:rsidR="006C0B48" w:rsidRDefault="00000000">
      <w:pPr>
        <w:ind w:left="19" w:right="117" w:firstLine="0"/>
      </w:pPr>
      <w:r>
        <w:t xml:space="preserve">Голова журі олімпіади                                                                                                     </w:t>
      </w:r>
    </w:p>
    <w:p w14:paraId="6310DBC5" w14:textId="77777777" w:rsidR="006C0B48" w:rsidRDefault="00000000">
      <w:pPr>
        <w:spacing w:after="65" w:line="259" w:lineRule="auto"/>
        <w:ind w:left="19" w:right="0" w:firstLine="0"/>
        <w:jc w:val="left"/>
      </w:pPr>
      <w:r>
        <w:t xml:space="preserve"> </w:t>
      </w:r>
    </w:p>
    <w:p w14:paraId="18CBFEF8" w14:textId="77777777" w:rsidR="006C0B48" w:rsidRDefault="00000000">
      <w:pPr>
        <w:ind w:left="19" w:right="117" w:firstLine="0"/>
      </w:pPr>
      <w:r>
        <w:t xml:space="preserve">Секретар журі / оргкомітету </w:t>
      </w:r>
    </w:p>
    <w:p w14:paraId="650120DF" w14:textId="77777777" w:rsidR="006C0B48" w:rsidRDefault="00000000">
      <w:pPr>
        <w:spacing w:after="63" w:line="259" w:lineRule="auto"/>
        <w:ind w:left="19" w:right="0" w:firstLine="0"/>
        <w:jc w:val="left"/>
      </w:pPr>
      <w:r>
        <w:t xml:space="preserve"> </w:t>
      </w:r>
    </w:p>
    <w:p w14:paraId="7756EE5D" w14:textId="77777777" w:rsidR="006C0B48" w:rsidRDefault="00000000">
      <w:pPr>
        <w:spacing w:after="9"/>
        <w:ind w:left="14" w:right="6277" w:hanging="10"/>
        <w:jc w:val="left"/>
      </w:pPr>
      <w:r>
        <w:lastRenderedPageBreak/>
        <w:t xml:space="preserve">Голова  оргкомітету олімпіади  Додаток  2 до Положення про учнівський </w:t>
      </w:r>
      <w:proofErr w:type="spellStart"/>
      <w:r>
        <w:t>Олімпіадний</w:t>
      </w:r>
      <w:proofErr w:type="spellEnd"/>
      <w:r>
        <w:t xml:space="preserve"> рух </w:t>
      </w:r>
    </w:p>
    <w:p w14:paraId="5D036071" w14:textId="77777777" w:rsidR="006C0B48" w:rsidRDefault="00000000">
      <w:pPr>
        <w:pStyle w:val="Heading1"/>
        <w:numPr>
          <w:ilvl w:val="0"/>
          <w:numId w:val="0"/>
        </w:numPr>
        <w:ind w:left="1121" w:right="1540"/>
      </w:pPr>
      <w:r>
        <w:t>ЗВІТ  про проведення І/</w:t>
      </w:r>
      <w:proofErr w:type="spellStart"/>
      <w:r>
        <w:t>ІІ</w:t>
      </w:r>
      <w:proofErr w:type="spellEnd"/>
      <w:r>
        <w:t xml:space="preserve"> етапів Всеукраїнських учнівських олімпіад з навчальних предметів у _______________ навчальному році з _______________ </w:t>
      </w:r>
    </w:p>
    <w:p w14:paraId="6597B63A" w14:textId="77777777" w:rsidR="006C0B48" w:rsidRDefault="00000000">
      <w:pPr>
        <w:spacing w:after="0" w:line="259" w:lineRule="auto"/>
        <w:ind w:left="10" w:right="445" w:hanging="10"/>
        <w:jc w:val="right"/>
      </w:pPr>
      <w:r>
        <w:rPr>
          <w:b/>
        </w:rPr>
        <w:t xml:space="preserve">Область </w:t>
      </w:r>
    </w:p>
    <w:p w14:paraId="0836AD7C" w14:textId="77777777" w:rsidR="006C0B48" w:rsidRDefault="00000000">
      <w:pPr>
        <w:spacing w:after="5" w:line="259" w:lineRule="auto"/>
        <w:ind w:left="-18" w:right="0" w:firstLine="0"/>
        <w:jc w:val="left"/>
      </w:pPr>
      <w:r>
        <w:rPr>
          <w:noProof/>
        </w:rPr>
        <w:drawing>
          <wp:inline distT="0" distB="0" distL="0" distR="0" wp14:anchorId="6D7DF477" wp14:editId="141870D2">
            <wp:extent cx="5983225" cy="3941064"/>
            <wp:effectExtent l="0" t="0" r="0" b="0"/>
            <wp:docPr id="38184" name="Picture 38184"/>
            <wp:cNvGraphicFramePr/>
            <a:graphic xmlns:a="http://schemas.openxmlformats.org/drawingml/2006/main">
              <a:graphicData uri="http://schemas.openxmlformats.org/drawingml/2006/picture">
                <pic:pic xmlns:pic="http://schemas.openxmlformats.org/drawingml/2006/picture">
                  <pic:nvPicPr>
                    <pic:cNvPr id="38184" name="Picture 38184"/>
                    <pic:cNvPicPr/>
                  </pic:nvPicPr>
                  <pic:blipFill>
                    <a:blip r:embed="rId11"/>
                    <a:stretch>
                      <a:fillRect/>
                    </a:stretch>
                  </pic:blipFill>
                  <pic:spPr>
                    <a:xfrm>
                      <a:off x="0" y="0"/>
                      <a:ext cx="5983225" cy="3941064"/>
                    </a:xfrm>
                    <a:prstGeom prst="rect">
                      <a:avLst/>
                    </a:prstGeom>
                  </pic:spPr>
                </pic:pic>
              </a:graphicData>
            </a:graphic>
          </wp:inline>
        </w:drawing>
      </w:r>
    </w:p>
    <w:p w14:paraId="34AA1C6E" w14:textId="77777777" w:rsidR="006C0B48" w:rsidRDefault="00000000">
      <w:pPr>
        <w:spacing w:after="65" w:line="259" w:lineRule="auto"/>
        <w:ind w:left="19" w:right="0" w:firstLine="0"/>
        <w:jc w:val="left"/>
      </w:pPr>
      <w:r>
        <w:t xml:space="preserve"> </w:t>
      </w:r>
    </w:p>
    <w:p w14:paraId="7D116C24" w14:textId="77777777" w:rsidR="006C0B48" w:rsidRDefault="00000000">
      <w:pPr>
        <w:ind w:left="19" w:right="117" w:firstLine="0"/>
      </w:pPr>
      <w:r>
        <w:t xml:space="preserve">Голова  оргкомітету олімпіади </w:t>
      </w:r>
    </w:p>
    <w:p w14:paraId="206EAC86" w14:textId="77777777" w:rsidR="006C0B48" w:rsidRDefault="00000000">
      <w:pPr>
        <w:spacing w:after="203" w:line="259" w:lineRule="auto"/>
        <w:ind w:left="19" w:right="0" w:firstLine="0"/>
        <w:jc w:val="left"/>
      </w:pPr>
      <w:r>
        <w:t xml:space="preserve">  </w:t>
      </w:r>
    </w:p>
    <w:p w14:paraId="50DD4581" w14:textId="77777777" w:rsidR="006C0B48" w:rsidRDefault="00000000">
      <w:pPr>
        <w:tabs>
          <w:tab w:val="center" w:pos="5341"/>
        </w:tabs>
        <w:ind w:left="0" w:right="0" w:firstLine="0"/>
        <w:jc w:val="left"/>
      </w:pPr>
      <w:r>
        <w:t xml:space="preserve">Голова журі олімпіади  </w:t>
      </w:r>
      <w:r>
        <w:rPr>
          <w:rFonts w:ascii="Arial" w:eastAsia="Arial" w:hAnsi="Arial" w:cs="Arial"/>
          <w:sz w:val="40"/>
        </w:rPr>
        <w:t xml:space="preserve"> </w:t>
      </w:r>
      <w:r>
        <w:rPr>
          <w:rFonts w:ascii="Arial" w:eastAsia="Arial" w:hAnsi="Arial" w:cs="Arial"/>
          <w:sz w:val="40"/>
        </w:rPr>
        <w:tab/>
      </w:r>
      <w:r>
        <w:t xml:space="preserve"> </w:t>
      </w:r>
    </w:p>
    <w:p w14:paraId="53C041E0" w14:textId="77777777" w:rsidR="006C0B48" w:rsidRDefault="00000000">
      <w:pPr>
        <w:ind w:left="6825" w:right="935" w:firstLine="0"/>
      </w:pPr>
      <w:r>
        <w:t xml:space="preserve">Додаток  3 до Положення про учнівський </w:t>
      </w:r>
      <w:proofErr w:type="spellStart"/>
      <w:r>
        <w:t>Олімпіадний</w:t>
      </w:r>
      <w:proofErr w:type="spellEnd"/>
      <w:r>
        <w:t xml:space="preserve"> рух </w:t>
      </w:r>
    </w:p>
    <w:p w14:paraId="11AC0A51" w14:textId="77777777" w:rsidR="006C0B48" w:rsidRDefault="00000000">
      <w:pPr>
        <w:pStyle w:val="Heading1"/>
        <w:numPr>
          <w:ilvl w:val="0"/>
          <w:numId w:val="0"/>
        </w:numPr>
        <w:ind w:left="1121" w:right="931"/>
      </w:pPr>
      <w:r>
        <w:t xml:space="preserve">ЗАЯВКА на участь команди _____________ області </w:t>
      </w:r>
    </w:p>
    <w:p w14:paraId="10147409" w14:textId="77777777" w:rsidR="006C0B48" w:rsidRDefault="00000000">
      <w:pPr>
        <w:spacing w:after="59" w:line="259" w:lineRule="auto"/>
        <w:ind w:left="2622" w:right="586" w:hanging="1820"/>
        <w:jc w:val="left"/>
      </w:pPr>
      <w:r>
        <w:rPr>
          <w:b/>
        </w:rPr>
        <w:t xml:space="preserve">у </w:t>
      </w:r>
      <w:proofErr w:type="spellStart"/>
      <w:r>
        <w:rPr>
          <w:b/>
        </w:rPr>
        <w:t>ІІ</w:t>
      </w:r>
      <w:proofErr w:type="spellEnd"/>
      <w:r>
        <w:rPr>
          <w:b/>
        </w:rPr>
        <w:t>/</w:t>
      </w:r>
      <w:proofErr w:type="spellStart"/>
      <w:r>
        <w:rPr>
          <w:b/>
        </w:rPr>
        <w:t>ІІІ</w:t>
      </w:r>
      <w:proofErr w:type="spellEnd"/>
      <w:r>
        <w:rPr>
          <w:b/>
        </w:rPr>
        <w:t xml:space="preserve"> етапі Всеукраїнської учнівської олімпіади з  ___________________  у _____________ навчальному році </w:t>
      </w:r>
    </w:p>
    <w:p w14:paraId="7BB42FFE" w14:textId="77777777" w:rsidR="006C0B48" w:rsidRDefault="00000000">
      <w:pPr>
        <w:spacing w:after="58" w:line="259" w:lineRule="auto"/>
        <w:ind w:left="0" w:right="307" w:firstLine="0"/>
        <w:jc w:val="center"/>
      </w:pPr>
      <w:r>
        <w:rPr>
          <w:b/>
        </w:rPr>
        <w:t xml:space="preserve">  </w:t>
      </w:r>
    </w:p>
    <w:p w14:paraId="4AA2225A" w14:textId="77777777" w:rsidR="006C0B48" w:rsidRDefault="00000000">
      <w:pPr>
        <w:spacing w:after="16" w:line="259" w:lineRule="auto"/>
        <w:ind w:left="10" w:right="445" w:hanging="10"/>
        <w:jc w:val="right"/>
      </w:pPr>
      <w:r>
        <w:t xml:space="preserve">За рішенням оргкомітету і журі </w:t>
      </w:r>
      <w:proofErr w:type="spellStart"/>
      <w:r>
        <w:t>ІІ</w:t>
      </w:r>
      <w:proofErr w:type="spellEnd"/>
      <w:r>
        <w:t xml:space="preserve"> етапу Всеукраїнської олімпіади з </w:t>
      </w:r>
    </w:p>
    <w:p w14:paraId="490CB2EF" w14:textId="77777777" w:rsidR="006C0B48" w:rsidRDefault="00000000">
      <w:pPr>
        <w:ind w:left="19" w:right="450" w:firstLine="0"/>
      </w:pPr>
      <w:r>
        <w:t xml:space="preserve">_________________________________________________________ пропонуються до участі в </w:t>
      </w:r>
      <w:proofErr w:type="spellStart"/>
      <w:r>
        <w:t>ІІ</w:t>
      </w:r>
      <w:proofErr w:type="spellEnd"/>
      <w:r>
        <w:t>/</w:t>
      </w:r>
      <w:proofErr w:type="spellStart"/>
      <w:r>
        <w:t>ІІІ</w:t>
      </w:r>
      <w:proofErr w:type="spellEnd"/>
      <w:r>
        <w:t xml:space="preserve"> етапі  Всеукраїнської  олімпіади  такі учні – переможці І/</w:t>
      </w:r>
      <w:proofErr w:type="spellStart"/>
      <w:r>
        <w:t>ІІ</w:t>
      </w:r>
      <w:proofErr w:type="spellEnd"/>
      <w:r>
        <w:t xml:space="preserve"> етапу олімпіади: </w:t>
      </w:r>
    </w:p>
    <w:p w14:paraId="0739454F" w14:textId="77777777" w:rsidR="006C0B48" w:rsidRDefault="00000000">
      <w:pPr>
        <w:spacing w:after="0" w:line="259" w:lineRule="auto"/>
        <w:ind w:left="0" w:right="307" w:firstLine="0"/>
        <w:jc w:val="center"/>
      </w:pPr>
      <w:r>
        <w:rPr>
          <w:b/>
        </w:rPr>
        <w:lastRenderedPageBreak/>
        <w:t xml:space="preserve">  </w:t>
      </w:r>
    </w:p>
    <w:tbl>
      <w:tblPr>
        <w:tblStyle w:val="TableGrid"/>
        <w:tblW w:w="9391" w:type="dxa"/>
        <w:tblInd w:w="19" w:type="dxa"/>
        <w:tblCellMar>
          <w:top w:w="14" w:type="dxa"/>
          <w:left w:w="0" w:type="dxa"/>
          <w:bottom w:w="0" w:type="dxa"/>
          <w:right w:w="0" w:type="dxa"/>
        </w:tblCellMar>
        <w:tblLook w:val="04A0" w:firstRow="1" w:lastRow="0" w:firstColumn="1" w:lastColumn="0" w:noHBand="0" w:noVBand="1"/>
      </w:tblPr>
      <w:tblGrid>
        <w:gridCol w:w="254"/>
        <w:gridCol w:w="211"/>
        <w:gridCol w:w="1575"/>
        <w:gridCol w:w="1634"/>
        <w:gridCol w:w="917"/>
        <w:gridCol w:w="286"/>
        <w:gridCol w:w="1258"/>
        <w:gridCol w:w="1441"/>
        <w:gridCol w:w="264"/>
        <w:gridCol w:w="1551"/>
      </w:tblGrid>
      <w:tr w:rsidR="006C0B48" w14:paraId="34050468" w14:textId="77777777">
        <w:trPr>
          <w:trHeight w:val="1476"/>
        </w:trPr>
        <w:tc>
          <w:tcPr>
            <w:tcW w:w="466" w:type="dxa"/>
            <w:gridSpan w:val="2"/>
            <w:tcBorders>
              <w:top w:val="single" w:sz="8" w:space="0" w:color="000000"/>
              <w:left w:val="single" w:sz="8" w:space="0" w:color="000000"/>
              <w:bottom w:val="single" w:sz="8" w:space="0" w:color="000000"/>
              <w:right w:val="single" w:sz="8" w:space="0" w:color="000000"/>
            </w:tcBorders>
          </w:tcPr>
          <w:p w14:paraId="3B2489F1" w14:textId="77777777" w:rsidR="006C0B48" w:rsidRDefault="00000000">
            <w:pPr>
              <w:spacing w:after="48" w:line="259" w:lineRule="auto"/>
              <w:ind w:left="228" w:right="0" w:firstLine="0"/>
              <w:jc w:val="left"/>
            </w:pPr>
            <w:r>
              <w:rPr>
                <w:sz w:val="22"/>
              </w:rPr>
              <w:t>№</w:t>
            </w:r>
          </w:p>
          <w:p w14:paraId="03CCBCC5" w14:textId="77777777" w:rsidR="006C0B48" w:rsidRDefault="00000000">
            <w:pPr>
              <w:spacing w:after="0" w:line="259" w:lineRule="auto"/>
              <w:ind w:left="0" w:right="-1" w:firstLine="0"/>
              <w:jc w:val="right"/>
            </w:pPr>
            <w:r>
              <w:rPr>
                <w:sz w:val="22"/>
              </w:rPr>
              <w:t>з\п</w:t>
            </w:r>
          </w:p>
        </w:tc>
        <w:tc>
          <w:tcPr>
            <w:tcW w:w="1575" w:type="dxa"/>
            <w:tcBorders>
              <w:top w:val="single" w:sz="8" w:space="0" w:color="000000"/>
              <w:left w:val="single" w:sz="8" w:space="0" w:color="000000"/>
              <w:bottom w:val="single" w:sz="8" w:space="0" w:color="000000"/>
              <w:right w:val="single" w:sz="8" w:space="0" w:color="000000"/>
            </w:tcBorders>
          </w:tcPr>
          <w:p w14:paraId="6072795A" w14:textId="77777777" w:rsidR="006C0B48" w:rsidRDefault="00000000">
            <w:pPr>
              <w:spacing w:after="0" w:line="259" w:lineRule="auto"/>
              <w:ind w:left="351" w:right="-35" w:hanging="377"/>
              <w:jc w:val="left"/>
            </w:pPr>
            <w:r>
              <w:rPr>
                <w:sz w:val="22"/>
              </w:rPr>
              <w:t xml:space="preserve"> Прізвище, ім’я т по батькові  учня </w:t>
            </w:r>
          </w:p>
        </w:tc>
        <w:tc>
          <w:tcPr>
            <w:tcW w:w="1634" w:type="dxa"/>
            <w:tcBorders>
              <w:top w:val="single" w:sz="8" w:space="0" w:color="000000"/>
              <w:left w:val="single" w:sz="8" w:space="0" w:color="000000"/>
              <w:bottom w:val="single" w:sz="8" w:space="0" w:color="000000"/>
              <w:right w:val="single" w:sz="8" w:space="0" w:color="000000"/>
            </w:tcBorders>
          </w:tcPr>
          <w:p w14:paraId="22A65CD8" w14:textId="77777777" w:rsidR="006C0B48" w:rsidRDefault="00000000">
            <w:pPr>
              <w:spacing w:after="56" w:line="259" w:lineRule="auto"/>
              <w:ind w:left="0" w:right="26" w:firstLine="0"/>
              <w:jc w:val="right"/>
            </w:pPr>
            <w:r>
              <w:rPr>
                <w:sz w:val="22"/>
              </w:rPr>
              <w:t>Найменування</w:t>
            </w:r>
          </w:p>
          <w:p w14:paraId="63449A91" w14:textId="77777777" w:rsidR="006C0B48" w:rsidRDefault="00000000">
            <w:pPr>
              <w:spacing w:line="259" w:lineRule="auto"/>
              <w:ind w:left="0" w:right="31" w:firstLine="0"/>
              <w:jc w:val="right"/>
            </w:pPr>
            <w:r>
              <w:rPr>
                <w:sz w:val="22"/>
              </w:rPr>
              <w:t xml:space="preserve">закладу освіти </w:t>
            </w:r>
          </w:p>
          <w:p w14:paraId="59EA8D2F" w14:textId="77777777" w:rsidR="006C0B48" w:rsidRDefault="00000000">
            <w:pPr>
              <w:spacing w:line="259" w:lineRule="auto"/>
              <w:ind w:left="0" w:right="32" w:firstLine="0"/>
              <w:jc w:val="right"/>
            </w:pPr>
            <w:r>
              <w:rPr>
                <w:sz w:val="22"/>
              </w:rPr>
              <w:t xml:space="preserve">(відповідно до </w:t>
            </w:r>
          </w:p>
          <w:p w14:paraId="16371C1E" w14:textId="77777777" w:rsidR="006C0B48" w:rsidRDefault="00000000">
            <w:pPr>
              <w:spacing w:after="0" w:line="259" w:lineRule="auto"/>
              <w:ind w:left="228" w:right="0" w:firstLine="0"/>
              <w:jc w:val="left"/>
            </w:pPr>
            <w:proofErr w:type="spellStart"/>
            <w:r>
              <w:rPr>
                <w:sz w:val="22"/>
              </w:rPr>
              <w:t>ІСУО</w:t>
            </w:r>
            <w:proofErr w:type="spellEnd"/>
            <w:r>
              <w:rPr>
                <w:sz w:val="22"/>
              </w:rPr>
              <w:t>/</w:t>
            </w:r>
            <w:proofErr w:type="spellStart"/>
            <w:r>
              <w:rPr>
                <w:sz w:val="22"/>
              </w:rPr>
              <w:t>ЄДЕБО</w:t>
            </w:r>
            <w:proofErr w:type="spellEnd"/>
            <w:r>
              <w:rPr>
                <w:sz w:val="22"/>
              </w:rPr>
              <w:t>)</w:t>
            </w:r>
          </w:p>
        </w:tc>
        <w:tc>
          <w:tcPr>
            <w:tcW w:w="917" w:type="dxa"/>
            <w:tcBorders>
              <w:top w:val="single" w:sz="8" w:space="0" w:color="000000"/>
              <w:left w:val="single" w:sz="8" w:space="0" w:color="000000"/>
              <w:bottom w:val="single" w:sz="8" w:space="0" w:color="000000"/>
              <w:right w:val="single" w:sz="8" w:space="0" w:color="000000"/>
            </w:tcBorders>
          </w:tcPr>
          <w:p w14:paraId="5B3E6EC8" w14:textId="77777777" w:rsidR="006C0B48" w:rsidRDefault="00000000">
            <w:pPr>
              <w:tabs>
                <w:tab w:val="right" w:pos="917"/>
              </w:tabs>
              <w:spacing w:after="20" w:line="259" w:lineRule="auto"/>
              <w:ind w:left="-26" w:right="0" w:firstLine="0"/>
              <w:jc w:val="left"/>
            </w:pPr>
            <w:r>
              <w:rPr>
                <w:sz w:val="22"/>
              </w:rPr>
              <w:t xml:space="preserve"> </w:t>
            </w:r>
            <w:r>
              <w:rPr>
                <w:sz w:val="22"/>
              </w:rPr>
              <w:tab/>
              <w:t xml:space="preserve">Клас  </w:t>
            </w:r>
          </w:p>
          <w:p w14:paraId="052CDE3A" w14:textId="77777777" w:rsidR="006C0B48" w:rsidRDefault="00000000">
            <w:pPr>
              <w:spacing w:after="0" w:line="272" w:lineRule="auto"/>
              <w:ind w:left="127" w:right="0" w:firstLine="146"/>
              <w:jc w:val="left"/>
            </w:pPr>
            <w:r>
              <w:rPr>
                <w:sz w:val="22"/>
              </w:rPr>
              <w:t xml:space="preserve">(курс) </w:t>
            </w:r>
            <w:proofErr w:type="spellStart"/>
            <w:r>
              <w:rPr>
                <w:sz w:val="22"/>
              </w:rPr>
              <w:t>навчанн</w:t>
            </w:r>
            <w:proofErr w:type="spellEnd"/>
          </w:p>
          <w:p w14:paraId="25561C4E" w14:textId="77777777" w:rsidR="006C0B48" w:rsidRDefault="00000000">
            <w:pPr>
              <w:spacing w:after="0" w:line="259" w:lineRule="auto"/>
              <w:ind w:left="-22" w:right="0" w:firstLine="0"/>
              <w:jc w:val="left"/>
            </w:pPr>
            <w:r>
              <w:rPr>
                <w:sz w:val="22"/>
              </w:rPr>
              <w:t xml:space="preserve"> </w:t>
            </w:r>
          </w:p>
        </w:tc>
        <w:tc>
          <w:tcPr>
            <w:tcW w:w="286" w:type="dxa"/>
            <w:tcBorders>
              <w:top w:val="single" w:sz="8" w:space="0" w:color="000000"/>
              <w:left w:val="single" w:sz="8" w:space="0" w:color="000000"/>
              <w:bottom w:val="single" w:sz="8" w:space="0" w:color="000000"/>
              <w:right w:val="nil"/>
            </w:tcBorders>
            <w:vAlign w:val="center"/>
          </w:tcPr>
          <w:p w14:paraId="7388AFE1" w14:textId="77777777" w:rsidR="006C0B48" w:rsidRDefault="00000000">
            <w:pPr>
              <w:spacing w:after="0" w:line="259" w:lineRule="auto"/>
              <w:ind w:left="-27" w:right="0" w:firstLine="0"/>
              <w:jc w:val="left"/>
            </w:pPr>
            <w:r>
              <w:rPr>
                <w:sz w:val="22"/>
              </w:rPr>
              <w:t>я</w:t>
            </w:r>
          </w:p>
        </w:tc>
        <w:tc>
          <w:tcPr>
            <w:tcW w:w="1258" w:type="dxa"/>
            <w:tcBorders>
              <w:top w:val="single" w:sz="8" w:space="0" w:color="000000"/>
              <w:left w:val="nil"/>
              <w:bottom w:val="single" w:sz="8" w:space="0" w:color="000000"/>
              <w:right w:val="single" w:sz="8" w:space="0" w:color="000000"/>
            </w:tcBorders>
          </w:tcPr>
          <w:p w14:paraId="5DD038E2" w14:textId="77777777" w:rsidR="006C0B48" w:rsidRDefault="00000000">
            <w:pPr>
              <w:spacing w:after="0" w:line="272" w:lineRule="auto"/>
              <w:ind w:left="0" w:right="87" w:firstLine="331"/>
              <w:jc w:val="left"/>
            </w:pPr>
            <w:r>
              <w:rPr>
                <w:sz w:val="22"/>
              </w:rPr>
              <w:t xml:space="preserve">Клас,  за який буде виконувати </w:t>
            </w:r>
          </w:p>
          <w:p w14:paraId="1823108B" w14:textId="77777777" w:rsidR="006C0B48" w:rsidRDefault="00000000">
            <w:pPr>
              <w:spacing w:after="0" w:line="259" w:lineRule="auto"/>
              <w:ind w:left="152" w:right="0" w:hanging="118"/>
              <w:jc w:val="left"/>
            </w:pPr>
            <w:r>
              <w:rPr>
                <w:sz w:val="22"/>
              </w:rPr>
              <w:t xml:space="preserve">завдання на олімпіаді </w:t>
            </w:r>
          </w:p>
        </w:tc>
        <w:tc>
          <w:tcPr>
            <w:tcW w:w="1441" w:type="dxa"/>
            <w:tcBorders>
              <w:top w:val="single" w:sz="8" w:space="0" w:color="000000"/>
              <w:left w:val="single" w:sz="8" w:space="0" w:color="000000"/>
              <w:bottom w:val="single" w:sz="8" w:space="0" w:color="000000"/>
              <w:right w:val="single" w:sz="8" w:space="0" w:color="000000"/>
            </w:tcBorders>
          </w:tcPr>
          <w:p w14:paraId="143E6131" w14:textId="77777777" w:rsidR="006C0B48" w:rsidRDefault="00000000">
            <w:pPr>
              <w:spacing w:after="0" w:line="259" w:lineRule="auto"/>
              <w:ind w:left="17" w:right="0" w:firstLine="365"/>
              <w:jc w:val="left"/>
            </w:pPr>
            <w:r>
              <w:rPr>
                <w:sz w:val="22"/>
              </w:rPr>
              <w:t xml:space="preserve">Кількість  балів, </w:t>
            </w:r>
            <w:proofErr w:type="spellStart"/>
            <w:r>
              <w:rPr>
                <w:sz w:val="22"/>
              </w:rPr>
              <w:t>отриман</w:t>
            </w:r>
            <w:proofErr w:type="spellEnd"/>
            <w:r>
              <w:rPr>
                <w:sz w:val="22"/>
              </w:rPr>
              <w:t xml:space="preserve"> на І/</w:t>
            </w:r>
            <w:proofErr w:type="spellStart"/>
            <w:r>
              <w:rPr>
                <w:sz w:val="22"/>
              </w:rPr>
              <w:t>ІІ</w:t>
            </w:r>
            <w:proofErr w:type="spellEnd"/>
            <w:r>
              <w:rPr>
                <w:sz w:val="22"/>
              </w:rPr>
              <w:t xml:space="preserve"> етапі олімпіади </w:t>
            </w:r>
          </w:p>
        </w:tc>
        <w:tc>
          <w:tcPr>
            <w:tcW w:w="264" w:type="dxa"/>
            <w:tcBorders>
              <w:top w:val="single" w:sz="8" w:space="0" w:color="000000"/>
              <w:left w:val="single" w:sz="8" w:space="0" w:color="000000"/>
              <w:bottom w:val="single" w:sz="8" w:space="0" w:color="000000"/>
              <w:right w:val="nil"/>
            </w:tcBorders>
          </w:tcPr>
          <w:p w14:paraId="38234D39" w14:textId="77777777" w:rsidR="006C0B48" w:rsidRDefault="00000000">
            <w:pPr>
              <w:spacing w:after="0" w:line="259" w:lineRule="auto"/>
              <w:ind w:left="-39" w:right="0" w:firstLine="0"/>
              <w:jc w:val="left"/>
            </w:pPr>
            <w:r>
              <w:rPr>
                <w:sz w:val="22"/>
              </w:rPr>
              <w:t>и</w:t>
            </w:r>
          </w:p>
        </w:tc>
        <w:tc>
          <w:tcPr>
            <w:tcW w:w="1551" w:type="dxa"/>
            <w:tcBorders>
              <w:top w:val="single" w:sz="8" w:space="0" w:color="000000"/>
              <w:left w:val="nil"/>
              <w:bottom w:val="single" w:sz="8" w:space="0" w:color="000000"/>
              <w:right w:val="single" w:sz="8" w:space="0" w:color="000000"/>
            </w:tcBorders>
          </w:tcPr>
          <w:p w14:paraId="3D5654EE" w14:textId="77777777" w:rsidR="006C0B48" w:rsidRDefault="00000000">
            <w:pPr>
              <w:spacing w:after="0" w:line="259" w:lineRule="auto"/>
              <w:ind w:left="0" w:right="0" w:firstLine="223"/>
              <w:jc w:val="left"/>
            </w:pPr>
            <w:r>
              <w:rPr>
                <w:sz w:val="22"/>
              </w:rPr>
              <w:t xml:space="preserve">Відсоткове співвідношення відповідно до підсумкового протоколу </w:t>
            </w:r>
          </w:p>
        </w:tc>
      </w:tr>
      <w:tr w:rsidR="006C0B48" w14:paraId="7F512D65" w14:textId="77777777">
        <w:trPr>
          <w:trHeight w:val="415"/>
        </w:trPr>
        <w:tc>
          <w:tcPr>
            <w:tcW w:w="466" w:type="dxa"/>
            <w:gridSpan w:val="2"/>
            <w:tcBorders>
              <w:top w:val="single" w:sz="8" w:space="0" w:color="000000"/>
              <w:left w:val="single" w:sz="8" w:space="0" w:color="000000"/>
              <w:bottom w:val="single" w:sz="8" w:space="0" w:color="000000"/>
              <w:right w:val="single" w:sz="8" w:space="0" w:color="000000"/>
            </w:tcBorders>
          </w:tcPr>
          <w:p w14:paraId="3F86CA5F" w14:textId="77777777" w:rsidR="006C0B48" w:rsidRDefault="00000000">
            <w:pPr>
              <w:spacing w:after="0" w:line="259" w:lineRule="auto"/>
              <w:ind w:left="0" w:right="12" w:firstLine="0"/>
              <w:jc w:val="right"/>
            </w:pPr>
            <w:r>
              <w:rPr>
                <w:b/>
              </w:rPr>
              <w:t xml:space="preserve">  </w:t>
            </w:r>
          </w:p>
        </w:tc>
        <w:tc>
          <w:tcPr>
            <w:tcW w:w="1575" w:type="dxa"/>
            <w:tcBorders>
              <w:top w:val="single" w:sz="8" w:space="0" w:color="000000"/>
              <w:left w:val="single" w:sz="8" w:space="0" w:color="000000"/>
              <w:bottom w:val="single" w:sz="8" w:space="0" w:color="000000"/>
              <w:right w:val="single" w:sz="8" w:space="0" w:color="000000"/>
            </w:tcBorders>
          </w:tcPr>
          <w:p w14:paraId="310E6805" w14:textId="77777777" w:rsidR="006C0B48" w:rsidRDefault="00000000">
            <w:pPr>
              <w:spacing w:after="0" w:line="259" w:lineRule="auto"/>
              <w:ind w:left="0" w:right="5" w:firstLine="0"/>
              <w:jc w:val="center"/>
            </w:pP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10B94290" w14:textId="77777777" w:rsidR="006C0B48" w:rsidRDefault="00000000">
            <w:pPr>
              <w:spacing w:after="0" w:line="259" w:lineRule="auto"/>
              <w:ind w:left="2" w:right="0" w:firstLine="0"/>
              <w:jc w:val="center"/>
            </w:pPr>
            <w:r>
              <w:t xml:space="preserve">  </w:t>
            </w:r>
          </w:p>
        </w:tc>
        <w:tc>
          <w:tcPr>
            <w:tcW w:w="917" w:type="dxa"/>
            <w:tcBorders>
              <w:top w:val="single" w:sz="8" w:space="0" w:color="000000"/>
              <w:left w:val="single" w:sz="8" w:space="0" w:color="000000"/>
              <w:bottom w:val="single" w:sz="8" w:space="0" w:color="000000"/>
              <w:right w:val="single" w:sz="8" w:space="0" w:color="000000"/>
            </w:tcBorders>
          </w:tcPr>
          <w:p w14:paraId="2E3B5160" w14:textId="77777777" w:rsidR="006C0B48" w:rsidRDefault="00000000">
            <w:pPr>
              <w:spacing w:after="0" w:line="259" w:lineRule="auto"/>
              <w:ind w:left="322" w:right="0" w:firstLine="0"/>
              <w:jc w:val="center"/>
            </w:pPr>
            <w:r>
              <w:rPr>
                <w:b/>
              </w:rPr>
              <w:t xml:space="preserve">  </w:t>
            </w:r>
          </w:p>
        </w:tc>
        <w:tc>
          <w:tcPr>
            <w:tcW w:w="286" w:type="dxa"/>
            <w:tcBorders>
              <w:top w:val="single" w:sz="8" w:space="0" w:color="000000"/>
              <w:left w:val="single" w:sz="8" w:space="0" w:color="000000"/>
              <w:bottom w:val="single" w:sz="8" w:space="0" w:color="000000"/>
              <w:right w:val="nil"/>
            </w:tcBorders>
          </w:tcPr>
          <w:p w14:paraId="34AD9928" w14:textId="77777777" w:rsidR="006C0B48" w:rsidRDefault="006C0B48">
            <w:pPr>
              <w:spacing w:after="160" w:line="259" w:lineRule="auto"/>
              <w:ind w:left="0" w:right="0" w:firstLine="0"/>
              <w:jc w:val="left"/>
            </w:pPr>
          </w:p>
        </w:tc>
        <w:tc>
          <w:tcPr>
            <w:tcW w:w="1258" w:type="dxa"/>
            <w:tcBorders>
              <w:top w:val="single" w:sz="8" w:space="0" w:color="000000"/>
              <w:left w:val="nil"/>
              <w:bottom w:val="single" w:sz="8" w:space="0" w:color="000000"/>
              <w:right w:val="single" w:sz="8" w:space="0" w:color="000000"/>
            </w:tcBorders>
          </w:tcPr>
          <w:p w14:paraId="02D95FBD" w14:textId="77777777" w:rsidR="006C0B48" w:rsidRDefault="00000000">
            <w:pPr>
              <w:spacing w:after="0" w:line="259" w:lineRule="auto"/>
              <w:ind w:left="34" w:right="0" w:firstLine="0"/>
              <w:jc w:val="center"/>
            </w:pPr>
            <w:r>
              <w:rPr>
                <w:b/>
              </w:rP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683A7EB8" w14:textId="77777777" w:rsidR="006C0B48" w:rsidRDefault="00000000">
            <w:pPr>
              <w:spacing w:after="0" w:line="259" w:lineRule="auto"/>
              <w:ind w:left="327" w:right="0" w:firstLine="0"/>
              <w:jc w:val="center"/>
            </w:pPr>
            <w:r>
              <w:rPr>
                <w:b/>
              </w:rPr>
              <w:t xml:space="preserve">  </w:t>
            </w:r>
          </w:p>
        </w:tc>
        <w:tc>
          <w:tcPr>
            <w:tcW w:w="264" w:type="dxa"/>
            <w:tcBorders>
              <w:top w:val="single" w:sz="8" w:space="0" w:color="000000"/>
              <w:left w:val="single" w:sz="8" w:space="0" w:color="000000"/>
              <w:bottom w:val="single" w:sz="8" w:space="0" w:color="000000"/>
              <w:right w:val="nil"/>
            </w:tcBorders>
          </w:tcPr>
          <w:p w14:paraId="271C475E" w14:textId="77777777" w:rsidR="006C0B48" w:rsidRDefault="006C0B48">
            <w:pPr>
              <w:spacing w:after="160" w:line="259" w:lineRule="auto"/>
              <w:ind w:left="0" w:right="0" w:firstLine="0"/>
              <w:jc w:val="left"/>
            </w:pPr>
          </w:p>
        </w:tc>
        <w:tc>
          <w:tcPr>
            <w:tcW w:w="1551" w:type="dxa"/>
            <w:tcBorders>
              <w:top w:val="single" w:sz="8" w:space="0" w:color="000000"/>
              <w:left w:val="nil"/>
              <w:bottom w:val="single" w:sz="8" w:space="0" w:color="000000"/>
              <w:right w:val="single" w:sz="8" w:space="0" w:color="000000"/>
            </w:tcBorders>
          </w:tcPr>
          <w:p w14:paraId="02EAA88F" w14:textId="77777777" w:rsidR="006C0B48" w:rsidRDefault="00000000">
            <w:pPr>
              <w:spacing w:after="0" w:line="259" w:lineRule="auto"/>
              <w:ind w:left="583" w:right="0" w:firstLine="0"/>
              <w:jc w:val="left"/>
            </w:pPr>
            <w:r>
              <w:t xml:space="preserve">  </w:t>
            </w:r>
          </w:p>
        </w:tc>
      </w:tr>
      <w:tr w:rsidR="006C0B48" w14:paraId="05426F8B" w14:textId="77777777">
        <w:trPr>
          <w:trHeight w:val="350"/>
        </w:trPr>
        <w:tc>
          <w:tcPr>
            <w:tcW w:w="466" w:type="dxa"/>
            <w:gridSpan w:val="2"/>
            <w:tcBorders>
              <w:top w:val="single" w:sz="8" w:space="0" w:color="000000"/>
              <w:left w:val="single" w:sz="8" w:space="0" w:color="000000"/>
              <w:bottom w:val="single" w:sz="8" w:space="0" w:color="000000"/>
              <w:right w:val="single" w:sz="8" w:space="0" w:color="000000"/>
            </w:tcBorders>
          </w:tcPr>
          <w:p w14:paraId="6847656A" w14:textId="77777777" w:rsidR="006C0B48" w:rsidRDefault="00000000">
            <w:pPr>
              <w:spacing w:after="0" w:line="259" w:lineRule="auto"/>
              <w:ind w:left="0" w:right="12" w:firstLine="0"/>
              <w:jc w:val="right"/>
            </w:pPr>
            <w:r>
              <w:rPr>
                <w:b/>
              </w:rPr>
              <w:t xml:space="preserve">  </w:t>
            </w:r>
          </w:p>
        </w:tc>
        <w:tc>
          <w:tcPr>
            <w:tcW w:w="1575" w:type="dxa"/>
            <w:tcBorders>
              <w:top w:val="single" w:sz="8" w:space="0" w:color="000000"/>
              <w:left w:val="single" w:sz="8" w:space="0" w:color="000000"/>
              <w:bottom w:val="single" w:sz="8" w:space="0" w:color="000000"/>
              <w:right w:val="single" w:sz="8" w:space="0" w:color="000000"/>
            </w:tcBorders>
          </w:tcPr>
          <w:p w14:paraId="160A8FAB" w14:textId="77777777" w:rsidR="006C0B48" w:rsidRDefault="00000000">
            <w:pPr>
              <w:spacing w:after="0" w:line="259" w:lineRule="auto"/>
              <w:ind w:left="0" w:right="5" w:firstLine="0"/>
              <w:jc w:val="center"/>
            </w:pP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2E3645C6" w14:textId="77777777" w:rsidR="006C0B48" w:rsidRDefault="00000000">
            <w:pPr>
              <w:spacing w:after="0" w:line="259" w:lineRule="auto"/>
              <w:ind w:left="2" w:right="0" w:firstLine="0"/>
              <w:jc w:val="center"/>
            </w:pPr>
            <w:r>
              <w:t xml:space="preserve">  </w:t>
            </w:r>
          </w:p>
        </w:tc>
        <w:tc>
          <w:tcPr>
            <w:tcW w:w="917" w:type="dxa"/>
            <w:tcBorders>
              <w:top w:val="single" w:sz="8" w:space="0" w:color="000000"/>
              <w:left w:val="single" w:sz="8" w:space="0" w:color="000000"/>
              <w:bottom w:val="single" w:sz="8" w:space="0" w:color="000000"/>
              <w:right w:val="single" w:sz="8" w:space="0" w:color="000000"/>
            </w:tcBorders>
          </w:tcPr>
          <w:p w14:paraId="731F8EAC" w14:textId="77777777" w:rsidR="006C0B48" w:rsidRDefault="00000000">
            <w:pPr>
              <w:spacing w:after="0" w:line="259" w:lineRule="auto"/>
              <w:ind w:left="322" w:right="0" w:firstLine="0"/>
              <w:jc w:val="center"/>
            </w:pPr>
            <w:r>
              <w:rPr>
                <w:b/>
              </w:rPr>
              <w:t xml:space="preserve">  </w:t>
            </w:r>
          </w:p>
        </w:tc>
        <w:tc>
          <w:tcPr>
            <w:tcW w:w="286" w:type="dxa"/>
            <w:tcBorders>
              <w:top w:val="single" w:sz="8" w:space="0" w:color="000000"/>
              <w:left w:val="single" w:sz="8" w:space="0" w:color="000000"/>
              <w:bottom w:val="single" w:sz="8" w:space="0" w:color="000000"/>
              <w:right w:val="nil"/>
            </w:tcBorders>
          </w:tcPr>
          <w:p w14:paraId="1CB16335" w14:textId="77777777" w:rsidR="006C0B48" w:rsidRDefault="006C0B48">
            <w:pPr>
              <w:spacing w:after="160" w:line="259" w:lineRule="auto"/>
              <w:ind w:left="0" w:right="0" w:firstLine="0"/>
              <w:jc w:val="left"/>
            </w:pPr>
          </w:p>
        </w:tc>
        <w:tc>
          <w:tcPr>
            <w:tcW w:w="1258" w:type="dxa"/>
            <w:tcBorders>
              <w:top w:val="single" w:sz="8" w:space="0" w:color="000000"/>
              <w:left w:val="nil"/>
              <w:bottom w:val="single" w:sz="8" w:space="0" w:color="000000"/>
              <w:right w:val="single" w:sz="8" w:space="0" w:color="000000"/>
            </w:tcBorders>
          </w:tcPr>
          <w:p w14:paraId="5C37B282" w14:textId="77777777" w:rsidR="006C0B48" w:rsidRDefault="00000000">
            <w:pPr>
              <w:spacing w:after="0" w:line="259" w:lineRule="auto"/>
              <w:ind w:left="34" w:right="0" w:firstLine="0"/>
              <w:jc w:val="center"/>
            </w:pPr>
            <w:r>
              <w:rPr>
                <w:b/>
              </w:rP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5FC7FF4A" w14:textId="77777777" w:rsidR="006C0B48" w:rsidRDefault="00000000">
            <w:pPr>
              <w:spacing w:after="0" w:line="259" w:lineRule="auto"/>
              <w:ind w:left="327" w:right="0" w:firstLine="0"/>
              <w:jc w:val="center"/>
            </w:pPr>
            <w:r>
              <w:rPr>
                <w:b/>
              </w:rPr>
              <w:t xml:space="preserve">  </w:t>
            </w:r>
          </w:p>
        </w:tc>
        <w:tc>
          <w:tcPr>
            <w:tcW w:w="264" w:type="dxa"/>
            <w:tcBorders>
              <w:top w:val="single" w:sz="8" w:space="0" w:color="000000"/>
              <w:left w:val="single" w:sz="8" w:space="0" w:color="000000"/>
              <w:bottom w:val="single" w:sz="8" w:space="0" w:color="000000"/>
              <w:right w:val="nil"/>
            </w:tcBorders>
          </w:tcPr>
          <w:p w14:paraId="1699A076" w14:textId="77777777" w:rsidR="006C0B48" w:rsidRDefault="006C0B48">
            <w:pPr>
              <w:spacing w:after="160" w:line="259" w:lineRule="auto"/>
              <w:ind w:left="0" w:right="0" w:firstLine="0"/>
              <w:jc w:val="left"/>
            </w:pPr>
          </w:p>
        </w:tc>
        <w:tc>
          <w:tcPr>
            <w:tcW w:w="1551" w:type="dxa"/>
            <w:tcBorders>
              <w:top w:val="single" w:sz="8" w:space="0" w:color="000000"/>
              <w:left w:val="nil"/>
              <w:bottom w:val="single" w:sz="8" w:space="0" w:color="000000"/>
              <w:right w:val="single" w:sz="8" w:space="0" w:color="000000"/>
            </w:tcBorders>
          </w:tcPr>
          <w:p w14:paraId="1EAD9BE5" w14:textId="77777777" w:rsidR="006C0B48" w:rsidRDefault="00000000">
            <w:pPr>
              <w:spacing w:after="0" w:line="259" w:lineRule="auto"/>
              <w:ind w:left="583" w:right="0" w:firstLine="0"/>
              <w:jc w:val="left"/>
            </w:pPr>
            <w:r>
              <w:t xml:space="preserve">  </w:t>
            </w:r>
          </w:p>
        </w:tc>
      </w:tr>
      <w:tr w:rsidR="006C0B48" w14:paraId="5EB49376" w14:textId="77777777">
        <w:trPr>
          <w:trHeight w:val="336"/>
        </w:trPr>
        <w:tc>
          <w:tcPr>
            <w:tcW w:w="466" w:type="dxa"/>
            <w:gridSpan w:val="2"/>
            <w:tcBorders>
              <w:top w:val="single" w:sz="8" w:space="0" w:color="000000"/>
              <w:left w:val="single" w:sz="8" w:space="0" w:color="000000"/>
              <w:bottom w:val="single" w:sz="8" w:space="0" w:color="000000"/>
              <w:right w:val="single" w:sz="8" w:space="0" w:color="000000"/>
            </w:tcBorders>
          </w:tcPr>
          <w:p w14:paraId="60BDE8AF" w14:textId="77777777" w:rsidR="006C0B48" w:rsidRDefault="00000000">
            <w:pPr>
              <w:spacing w:after="0" w:line="259" w:lineRule="auto"/>
              <w:ind w:left="0" w:right="12" w:firstLine="0"/>
              <w:jc w:val="right"/>
            </w:pPr>
            <w:r>
              <w:rPr>
                <w:b/>
              </w:rPr>
              <w:t xml:space="preserve">  </w:t>
            </w:r>
          </w:p>
        </w:tc>
        <w:tc>
          <w:tcPr>
            <w:tcW w:w="1575" w:type="dxa"/>
            <w:tcBorders>
              <w:top w:val="single" w:sz="8" w:space="0" w:color="000000"/>
              <w:left w:val="single" w:sz="8" w:space="0" w:color="000000"/>
              <w:bottom w:val="single" w:sz="8" w:space="0" w:color="000000"/>
              <w:right w:val="single" w:sz="8" w:space="0" w:color="000000"/>
            </w:tcBorders>
          </w:tcPr>
          <w:p w14:paraId="70945C76" w14:textId="77777777" w:rsidR="006C0B48" w:rsidRDefault="00000000">
            <w:pPr>
              <w:spacing w:after="0" w:line="259" w:lineRule="auto"/>
              <w:ind w:left="0" w:right="5" w:firstLine="0"/>
              <w:jc w:val="center"/>
            </w:pP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06AC015F" w14:textId="77777777" w:rsidR="006C0B48" w:rsidRDefault="00000000">
            <w:pPr>
              <w:spacing w:after="0" w:line="259" w:lineRule="auto"/>
              <w:ind w:left="2" w:right="0" w:firstLine="0"/>
              <w:jc w:val="center"/>
            </w:pPr>
            <w:r>
              <w:t xml:space="preserve">  </w:t>
            </w:r>
          </w:p>
        </w:tc>
        <w:tc>
          <w:tcPr>
            <w:tcW w:w="917" w:type="dxa"/>
            <w:tcBorders>
              <w:top w:val="single" w:sz="8" w:space="0" w:color="000000"/>
              <w:left w:val="single" w:sz="8" w:space="0" w:color="000000"/>
              <w:bottom w:val="single" w:sz="8" w:space="0" w:color="000000"/>
              <w:right w:val="single" w:sz="8" w:space="0" w:color="000000"/>
            </w:tcBorders>
          </w:tcPr>
          <w:p w14:paraId="0FBD5F93" w14:textId="77777777" w:rsidR="006C0B48" w:rsidRDefault="00000000">
            <w:pPr>
              <w:spacing w:after="0" w:line="259" w:lineRule="auto"/>
              <w:ind w:left="322" w:right="0" w:firstLine="0"/>
              <w:jc w:val="center"/>
            </w:pPr>
            <w:r>
              <w:rPr>
                <w:b/>
              </w:rPr>
              <w:t xml:space="preserve">  </w:t>
            </w:r>
          </w:p>
        </w:tc>
        <w:tc>
          <w:tcPr>
            <w:tcW w:w="286" w:type="dxa"/>
            <w:tcBorders>
              <w:top w:val="single" w:sz="8" w:space="0" w:color="000000"/>
              <w:left w:val="single" w:sz="8" w:space="0" w:color="000000"/>
              <w:bottom w:val="single" w:sz="8" w:space="0" w:color="000000"/>
              <w:right w:val="nil"/>
            </w:tcBorders>
          </w:tcPr>
          <w:p w14:paraId="6F083782" w14:textId="77777777" w:rsidR="006C0B48" w:rsidRDefault="006C0B48">
            <w:pPr>
              <w:spacing w:after="160" w:line="259" w:lineRule="auto"/>
              <w:ind w:left="0" w:right="0" w:firstLine="0"/>
              <w:jc w:val="left"/>
            </w:pPr>
          </w:p>
        </w:tc>
        <w:tc>
          <w:tcPr>
            <w:tcW w:w="1258" w:type="dxa"/>
            <w:tcBorders>
              <w:top w:val="single" w:sz="8" w:space="0" w:color="000000"/>
              <w:left w:val="nil"/>
              <w:bottom w:val="single" w:sz="8" w:space="0" w:color="000000"/>
              <w:right w:val="single" w:sz="8" w:space="0" w:color="000000"/>
            </w:tcBorders>
          </w:tcPr>
          <w:p w14:paraId="29465D68" w14:textId="77777777" w:rsidR="006C0B48" w:rsidRDefault="00000000">
            <w:pPr>
              <w:spacing w:after="0" w:line="259" w:lineRule="auto"/>
              <w:ind w:left="34" w:right="0" w:firstLine="0"/>
              <w:jc w:val="center"/>
            </w:pPr>
            <w:r>
              <w:rPr>
                <w:b/>
              </w:rP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0B7A16E8" w14:textId="77777777" w:rsidR="006C0B48" w:rsidRDefault="00000000">
            <w:pPr>
              <w:spacing w:after="0" w:line="259" w:lineRule="auto"/>
              <w:ind w:left="327" w:right="0" w:firstLine="0"/>
              <w:jc w:val="center"/>
            </w:pPr>
            <w:r>
              <w:rPr>
                <w:b/>
              </w:rPr>
              <w:t xml:space="preserve">  </w:t>
            </w:r>
          </w:p>
        </w:tc>
        <w:tc>
          <w:tcPr>
            <w:tcW w:w="264" w:type="dxa"/>
            <w:tcBorders>
              <w:top w:val="single" w:sz="8" w:space="0" w:color="000000"/>
              <w:left w:val="single" w:sz="8" w:space="0" w:color="000000"/>
              <w:bottom w:val="single" w:sz="8" w:space="0" w:color="000000"/>
              <w:right w:val="nil"/>
            </w:tcBorders>
          </w:tcPr>
          <w:p w14:paraId="65CD77A1" w14:textId="77777777" w:rsidR="006C0B48" w:rsidRDefault="006C0B48">
            <w:pPr>
              <w:spacing w:after="160" w:line="259" w:lineRule="auto"/>
              <w:ind w:left="0" w:right="0" w:firstLine="0"/>
              <w:jc w:val="left"/>
            </w:pPr>
          </w:p>
        </w:tc>
        <w:tc>
          <w:tcPr>
            <w:tcW w:w="1551" w:type="dxa"/>
            <w:tcBorders>
              <w:top w:val="single" w:sz="8" w:space="0" w:color="000000"/>
              <w:left w:val="nil"/>
              <w:bottom w:val="single" w:sz="8" w:space="0" w:color="000000"/>
              <w:right w:val="single" w:sz="8" w:space="0" w:color="000000"/>
            </w:tcBorders>
          </w:tcPr>
          <w:p w14:paraId="167341EB" w14:textId="77777777" w:rsidR="006C0B48" w:rsidRDefault="00000000">
            <w:pPr>
              <w:spacing w:after="0" w:line="259" w:lineRule="auto"/>
              <w:ind w:left="583" w:right="0" w:firstLine="0"/>
              <w:jc w:val="left"/>
            </w:pPr>
            <w:r>
              <w:t xml:space="preserve">  </w:t>
            </w:r>
          </w:p>
        </w:tc>
      </w:tr>
      <w:tr w:rsidR="006C0B48" w14:paraId="1596A189" w14:textId="77777777">
        <w:trPr>
          <w:trHeight w:val="341"/>
        </w:trPr>
        <w:tc>
          <w:tcPr>
            <w:tcW w:w="466" w:type="dxa"/>
            <w:gridSpan w:val="2"/>
            <w:tcBorders>
              <w:top w:val="single" w:sz="8" w:space="0" w:color="000000"/>
              <w:left w:val="single" w:sz="8" w:space="0" w:color="000000"/>
              <w:bottom w:val="single" w:sz="8" w:space="0" w:color="000000"/>
              <w:right w:val="single" w:sz="8" w:space="0" w:color="000000"/>
            </w:tcBorders>
          </w:tcPr>
          <w:p w14:paraId="5089ED75" w14:textId="77777777" w:rsidR="006C0B48" w:rsidRDefault="00000000">
            <w:pPr>
              <w:spacing w:after="0" w:line="259" w:lineRule="auto"/>
              <w:ind w:left="0" w:right="12" w:firstLine="0"/>
              <w:jc w:val="right"/>
            </w:pPr>
            <w:r>
              <w:rPr>
                <w:b/>
              </w:rPr>
              <w:t xml:space="preserve">  </w:t>
            </w:r>
          </w:p>
        </w:tc>
        <w:tc>
          <w:tcPr>
            <w:tcW w:w="1575" w:type="dxa"/>
            <w:tcBorders>
              <w:top w:val="single" w:sz="8" w:space="0" w:color="000000"/>
              <w:left w:val="single" w:sz="8" w:space="0" w:color="000000"/>
              <w:bottom w:val="single" w:sz="8" w:space="0" w:color="000000"/>
              <w:right w:val="single" w:sz="8" w:space="0" w:color="000000"/>
            </w:tcBorders>
          </w:tcPr>
          <w:p w14:paraId="5667884E" w14:textId="77777777" w:rsidR="006C0B48" w:rsidRDefault="00000000">
            <w:pPr>
              <w:spacing w:after="0" w:line="259" w:lineRule="auto"/>
              <w:ind w:left="14" w:right="0" w:firstLine="0"/>
              <w:jc w:val="center"/>
            </w:pP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5CE4FA44" w14:textId="77777777" w:rsidR="006C0B48" w:rsidRDefault="00000000">
            <w:pPr>
              <w:spacing w:after="0" w:line="259" w:lineRule="auto"/>
              <w:ind w:left="122" w:right="0" w:firstLine="0"/>
              <w:jc w:val="center"/>
            </w:pPr>
            <w:r>
              <w:t xml:space="preserve">  </w:t>
            </w:r>
          </w:p>
        </w:tc>
        <w:tc>
          <w:tcPr>
            <w:tcW w:w="917" w:type="dxa"/>
            <w:tcBorders>
              <w:top w:val="single" w:sz="8" w:space="0" w:color="000000"/>
              <w:left w:val="single" w:sz="8" w:space="0" w:color="000000"/>
              <w:bottom w:val="single" w:sz="8" w:space="0" w:color="000000"/>
              <w:right w:val="single" w:sz="8" w:space="0" w:color="000000"/>
            </w:tcBorders>
          </w:tcPr>
          <w:p w14:paraId="5761EC0D" w14:textId="77777777" w:rsidR="006C0B48" w:rsidRDefault="00000000">
            <w:pPr>
              <w:spacing w:after="0" w:line="259" w:lineRule="auto"/>
              <w:ind w:left="0" w:right="0" w:firstLine="0"/>
              <w:jc w:val="center"/>
            </w:pPr>
            <w:r>
              <w:t xml:space="preserve">  </w:t>
            </w:r>
          </w:p>
        </w:tc>
        <w:tc>
          <w:tcPr>
            <w:tcW w:w="286" w:type="dxa"/>
            <w:tcBorders>
              <w:top w:val="single" w:sz="8" w:space="0" w:color="000000"/>
              <w:left w:val="single" w:sz="8" w:space="0" w:color="000000"/>
              <w:bottom w:val="single" w:sz="8" w:space="0" w:color="000000"/>
              <w:right w:val="nil"/>
            </w:tcBorders>
          </w:tcPr>
          <w:p w14:paraId="62A99765" w14:textId="77777777" w:rsidR="006C0B48" w:rsidRDefault="006C0B48">
            <w:pPr>
              <w:spacing w:after="160" w:line="259" w:lineRule="auto"/>
              <w:ind w:left="0" w:right="0" w:firstLine="0"/>
              <w:jc w:val="left"/>
            </w:pPr>
          </w:p>
        </w:tc>
        <w:tc>
          <w:tcPr>
            <w:tcW w:w="1258" w:type="dxa"/>
            <w:tcBorders>
              <w:top w:val="single" w:sz="8" w:space="0" w:color="000000"/>
              <w:left w:val="nil"/>
              <w:bottom w:val="single" w:sz="8" w:space="0" w:color="000000"/>
              <w:right w:val="single" w:sz="8" w:space="0" w:color="000000"/>
            </w:tcBorders>
          </w:tcPr>
          <w:p w14:paraId="1F21F461" w14:textId="77777777" w:rsidR="006C0B48" w:rsidRDefault="00000000">
            <w:pPr>
              <w:spacing w:after="0" w:line="259" w:lineRule="auto"/>
              <w:ind w:left="34" w:right="0" w:firstLine="0"/>
              <w:jc w:val="center"/>
            </w:pPr>
            <w:r>
              <w:rPr>
                <w:b/>
              </w:rP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74A8FC49" w14:textId="77777777" w:rsidR="006C0B48" w:rsidRDefault="00000000">
            <w:pPr>
              <w:spacing w:after="0" w:line="259" w:lineRule="auto"/>
              <w:ind w:left="327" w:right="0" w:firstLine="0"/>
              <w:jc w:val="center"/>
            </w:pPr>
            <w:r>
              <w:rPr>
                <w:b/>
              </w:rPr>
              <w:t xml:space="preserve">  </w:t>
            </w:r>
          </w:p>
        </w:tc>
        <w:tc>
          <w:tcPr>
            <w:tcW w:w="264" w:type="dxa"/>
            <w:tcBorders>
              <w:top w:val="single" w:sz="8" w:space="0" w:color="000000"/>
              <w:left w:val="single" w:sz="8" w:space="0" w:color="000000"/>
              <w:bottom w:val="single" w:sz="8" w:space="0" w:color="000000"/>
              <w:right w:val="nil"/>
            </w:tcBorders>
          </w:tcPr>
          <w:p w14:paraId="11E36E90" w14:textId="77777777" w:rsidR="006C0B48" w:rsidRDefault="006C0B48">
            <w:pPr>
              <w:spacing w:after="160" w:line="259" w:lineRule="auto"/>
              <w:ind w:left="0" w:right="0" w:firstLine="0"/>
              <w:jc w:val="left"/>
            </w:pPr>
          </w:p>
        </w:tc>
        <w:tc>
          <w:tcPr>
            <w:tcW w:w="1551" w:type="dxa"/>
            <w:tcBorders>
              <w:top w:val="single" w:sz="8" w:space="0" w:color="000000"/>
              <w:left w:val="nil"/>
              <w:bottom w:val="single" w:sz="8" w:space="0" w:color="000000"/>
              <w:right w:val="single" w:sz="8" w:space="0" w:color="000000"/>
            </w:tcBorders>
          </w:tcPr>
          <w:p w14:paraId="5D154F78" w14:textId="77777777" w:rsidR="006C0B48" w:rsidRDefault="00000000">
            <w:pPr>
              <w:spacing w:after="0" w:line="259" w:lineRule="auto"/>
              <w:ind w:left="583" w:right="0" w:firstLine="0"/>
              <w:jc w:val="left"/>
            </w:pPr>
            <w:r>
              <w:t xml:space="preserve">  </w:t>
            </w:r>
          </w:p>
        </w:tc>
      </w:tr>
      <w:tr w:rsidR="006C0B48" w14:paraId="7C32FED3" w14:textId="77777777">
        <w:trPr>
          <w:trHeight w:val="324"/>
        </w:trPr>
        <w:tc>
          <w:tcPr>
            <w:tcW w:w="254" w:type="dxa"/>
            <w:tcBorders>
              <w:top w:val="single" w:sz="8" w:space="0" w:color="000000"/>
              <w:left w:val="nil"/>
              <w:bottom w:val="nil"/>
              <w:right w:val="nil"/>
            </w:tcBorders>
          </w:tcPr>
          <w:p w14:paraId="4EBFD0AC" w14:textId="77777777" w:rsidR="006C0B48" w:rsidRDefault="006C0B48">
            <w:pPr>
              <w:spacing w:after="160" w:line="259" w:lineRule="auto"/>
              <w:ind w:left="0" w:right="0" w:firstLine="0"/>
              <w:jc w:val="left"/>
            </w:pPr>
          </w:p>
        </w:tc>
        <w:tc>
          <w:tcPr>
            <w:tcW w:w="1786" w:type="dxa"/>
            <w:gridSpan w:val="2"/>
            <w:tcBorders>
              <w:top w:val="single" w:sz="8" w:space="0" w:color="000000"/>
              <w:left w:val="nil"/>
              <w:bottom w:val="nil"/>
              <w:right w:val="nil"/>
            </w:tcBorders>
            <w:shd w:val="clear" w:color="auto" w:fill="FFFFFF"/>
          </w:tcPr>
          <w:p w14:paraId="2FB53066" w14:textId="77777777" w:rsidR="006C0B48" w:rsidRDefault="00000000">
            <w:pPr>
              <w:spacing w:after="0" w:line="259" w:lineRule="auto"/>
              <w:ind w:left="0" w:right="31" w:firstLine="0"/>
              <w:jc w:val="right"/>
            </w:pPr>
            <w:r>
              <w:rPr>
                <w:b/>
              </w:rPr>
              <w:t xml:space="preserve">                     </w:t>
            </w:r>
          </w:p>
        </w:tc>
        <w:tc>
          <w:tcPr>
            <w:tcW w:w="2837" w:type="dxa"/>
            <w:gridSpan w:val="3"/>
            <w:tcBorders>
              <w:top w:val="single" w:sz="8" w:space="0" w:color="000000"/>
              <w:left w:val="nil"/>
              <w:bottom w:val="nil"/>
              <w:right w:val="nil"/>
            </w:tcBorders>
            <w:shd w:val="clear" w:color="auto" w:fill="FFFFFF"/>
          </w:tcPr>
          <w:p w14:paraId="550E91B2" w14:textId="77777777" w:rsidR="006C0B48" w:rsidRDefault="00000000">
            <w:pPr>
              <w:spacing w:after="0" w:line="259" w:lineRule="auto"/>
              <w:ind w:left="120" w:right="0" w:firstLine="0"/>
              <w:jc w:val="left"/>
            </w:pPr>
            <w:r>
              <w:rPr>
                <w:b/>
              </w:rPr>
              <w:t xml:space="preserve"> </w:t>
            </w:r>
          </w:p>
        </w:tc>
        <w:tc>
          <w:tcPr>
            <w:tcW w:w="2962" w:type="dxa"/>
            <w:gridSpan w:val="3"/>
            <w:tcBorders>
              <w:top w:val="single" w:sz="8" w:space="0" w:color="000000"/>
              <w:left w:val="nil"/>
              <w:bottom w:val="nil"/>
              <w:right w:val="nil"/>
            </w:tcBorders>
            <w:shd w:val="clear" w:color="auto" w:fill="FFFFFF"/>
          </w:tcPr>
          <w:p w14:paraId="2AF82EEF" w14:textId="77777777" w:rsidR="006C0B48" w:rsidRDefault="006C0B48">
            <w:pPr>
              <w:spacing w:after="160" w:line="259" w:lineRule="auto"/>
              <w:ind w:left="0" w:right="0" w:firstLine="0"/>
              <w:jc w:val="left"/>
            </w:pPr>
          </w:p>
        </w:tc>
        <w:tc>
          <w:tcPr>
            <w:tcW w:w="1551" w:type="dxa"/>
            <w:tcBorders>
              <w:top w:val="single" w:sz="8" w:space="0" w:color="000000"/>
              <w:left w:val="nil"/>
              <w:bottom w:val="nil"/>
              <w:right w:val="nil"/>
            </w:tcBorders>
            <w:shd w:val="clear" w:color="auto" w:fill="FFFFFF"/>
          </w:tcPr>
          <w:p w14:paraId="0E2D556D" w14:textId="77777777" w:rsidR="006C0B48" w:rsidRDefault="006C0B48">
            <w:pPr>
              <w:spacing w:after="160" w:line="259" w:lineRule="auto"/>
              <w:ind w:left="0" w:right="0" w:firstLine="0"/>
              <w:jc w:val="left"/>
            </w:pPr>
          </w:p>
        </w:tc>
      </w:tr>
    </w:tbl>
    <w:p w14:paraId="4B66E8C0" w14:textId="77777777" w:rsidR="006C0B48" w:rsidRDefault="00000000">
      <w:pPr>
        <w:spacing w:after="63" w:line="259" w:lineRule="auto"/>
        <w:ind w:left="19" w:right="0" w:firstLine="0"/>
        <w:jc w:val="left"/>
      </w:pPr>
      <w:r>
        <w:t xml:space="preserve">  </w:t>
      </w:r>
    </w:p>
    <w:p w14:paraId="45FBF095" w14:textId="77777777" w:rsidR="006C0B48" w:rsidRDefault="00000000">
      <w:pPr>
        <w:ind w:left="19" w:right="117" w:firstLine="0"/>
      </w:pPr>
      <w:r>
        <w:t xml:space="preserve">Голова  оргкомітету олімпіади </w:t>
      </w:r>
    </w:p>
    <w:p w14:paraId="6D494E01" w14:textId="77777777" w:rsidR="006C0B48" w:rsidRDefault="00000000">
      <w:pPr>
        <w:spacing w:after="63" w:line="259" w:lineRule="auto"/>
        <w:ind w:left="19" w:right="0" w:firstLine="0"/>
        <w:jc w:val="left"/>
      </w:pPr>
      <w:r>
        <w:t xml:space="preserve">  </w:t>
      </w:r>
    </w:p>
    <w:p w14:paraId="30428050" w14:textId="77777777" w:rsidR="006C0B48" w:rsidRDefault="00000000">
      <w:pPr>
        <w:ind w:left="19" w:right="117" w:firstLine="0"/>
      </w:pPr>
      <w:r>
        <w:t xml:space="preserve">Голова журі олімпіади     </w:t>
      </w:r>
    </w:p>
    <w:p w14:paraId="024151F6" w14:textId="77777777" w:rsidR="006C0B48" w:rsidRDefault="00000000">
      <w:pPr>
        <w:spacing w:after="0" w:line="259" w:lineRule="auto"/>
        <w:ind w:left="19" w:right="0" w:firstLine="0"/>
        <w:jc w:val="left"/>
      </w:pPr>
      <w:r>
        <w:rPr>
          <w:rFonts w:ascii="Arial" w:eastAsia="Arial" w:hAnsi="Arial" w:cs="Arial"/>
          <w:sz w:val="22"/>
        </w:rPr>
        <w:t xml:space="preserve"> </w:t>
      </w:r>
      <w:r>
        <w:rPr>
          <w:rFonts w:ascii="Arial" w:eastAsia="Arial" w:hAnsi="Arial" w:cs="Arial"/>
          <w:sz w:val="22"/>
        </w:rPr>
        <w:tab/>
      </w:r>
      <w:r>
        <w:t xml:space="preserve"> </w:t>
      </w:r>
    </w:p>
    <w:p w14:paraId="1EF1F621" w14:textId="77777777" w:rsidR="006C0B48" w:rsidRDefault="00000000">
      <w:pPr>
        <w:ind w:left="6825" w:right="1105" w:firstLine="0"/>
      </w:pPr>
      <w:r>
        <w:t xml:space="preserve">Додаток  4 до Положення про учнівський </w:t>
      </w:r>
    </w:p>
    <w:p w14:paraId="437C0677" w14:textId="77777777" w:rsidR="006C0B48" w:rsidRDefault="00000000">
      <w:pPr>
        <w:spacing w:after="21" w:line="259" w:lineRule="auto"/>
        <w:ind w:left="10" w:right="935" w:hanging="10"/>
        <w:jc w:val="right"/>
      </w:pPr>
      <w:proofErr w:type="spellStart"/>
      <w:r>
        <w:t>Олімпіадний</w:t>
      </w:r>
      <w:proofErr w:type="spellEnd"/>
      <w:r>
        <w:t xml:space="preserve"> рух </w:t>
      </w:r>
    </w:p>
    <w:p w14:paraId="0810CFBC" w14:textId="77777777" w:rsidR="006C0B48" w:rsidRDefault="00000000">
      <w:pPr>
        <w:spacing w:after="65" w:line="259" w:lineRule="auto"/>
        <w:ind w:left="0" w:right="367" w:firstLine="0"/>
        <w:jc w:val="center"/>
      </w:pPr>
      <w:r>
        <w:rPr>
          <w:b/>
        </w:rPr>
        <w:t xml:space="preserve"> </w:t>
      </w:r>
    </w:p>
    <w:p w14:paraId="07FE243C" w14:textId="77777777" w:rsidR="006C0B48" w:rsidRDefault="00000000">
      <w:pPr>
        <w:pStyle w:val="Heading1"/>
        <w:numPr>
          <w:ilvl w:val="0"/>
          <w:numId w:val="0"/>
        </w:numPr>
        <w:ind w:left="1121" w:right="1537"/>
      </w:pPr>
      <w:r>
        <w:t xml:space="preserve">АНКЕТА  учасника </w:t>
      </w:r>
      <w:proofErr w:type="spellStart"/>
      <w:r>
        <w:t>ІІІ</w:t>
      </w:r>
      <w:proofErr w:type="spellEnd"/>
      <w:r>
        <w:t xml:space="preserve"> етапу Всеукраїнської учнівської олімпіади з __________ у _________ навчальному році </w:t>
      </w:r>
    </w:p>
    <w:p w14:paraId="3BC0C978" w14:textId="77777777" w:rsidR="006C0B48" w:rsidRDefault="00000000">
      <w:pPr>
        <w:spacing w:after="59" w:line="259" w:lineRule="auto"/>
        <w:ind w:left="0" w:right="367" w:firstLine="0"/>
        <w:jc w:val="center"/>
      </w:pPr>
      <w:r>
        <w:rPr>
          <w:b/>
        </w:rPr>
        <w:t xml:space="preserve"> </w:t>
      </w:r>
    </w:p>
    <w:p w14:paraId="6DFDD8DB" w14:textId="77777777" w:rsidR="006C0B48" w:rsidRDefault="00000000">
      <w:pPr>
        <w:ind w:left="19" w:right="117" w:firstLine="0"/>
      </w:pPr>
      <w:r>
        <w:t xml:space="preserve">Прізвище, ім’я, по батькові (за наявності) учасника: </w:t>
      </w:r>
    </w:p>
    <w:p w14:paraId="3E7548B6" w14:textId="77777777" w:rsidR="006C0B48" w:rsidRDefault="00000000">
      <w:pPr>
        <w:ind w:left="19" w:right="117" w:firstLine="0"/>
      </w:pPr>
      <w:r>
        <w:t xml:space="preserve">________________________________________________________________________ </w:t>
      </w:r>
    </w:p>
    <w:p w14:paraId="34735166" w14:textId="77777777" w:rsidR="006C0B48" w:rsidRDefault="00000000">
      <w:pPr>
        <w:ind w:left="19" w:right="117" w:firstLine="0"/>
      </w:pPr>
      <w:r>
        <w:t xml:space="preserve">________________________________________________________________________ </w:t>
      </w:r>
    </w:p>
    <w:p w14:paraId="47068361" w14:textId="77777777" w:rsidR="006C0B48" w:rsidRDefault="00000000">
      <w:pPr>
        <w:ind w:left="19" w:right="117" w:firstLine="0"/>
      </w:pPr>
      <w:r>
        <w:t xml:space="preserve">________________________________________________________________________ </w:t>
      </w:r>
    </w:p>
    <w:p w14:paraId="5FEB0B76" w14:textId="77777777" w:rsidR="006C0B48" w:rsidRDefault="00000000">
      <w:pPr>
        <w:ind w:left="19" w:right="117" w:firstLine="0"/>
      </w:pPr>
      <w:r>
        <w:t xml:space="preserve">Дата народження (день, місяць, рік): _________________________________________ </w:t>
      </w:r>
    </w:p>
    <w:p w14:paraId="572384EF" w14:textId="77777777" w:rsidR="006C0B48" w:rsidRDefault="00000000">
      <w:pPr>
        <w:ind w:left="19" w:right="117" w:firstLine="0"/>
      </w:pPr>
      <w:r>
        <w:t xml:space="preserve">Місце проживання: _______________________________________________________ </w:t>
      </w:r>
    </w:p>
    <w:p w14:paraId="08AFA137" w14:textId="77777777" w:rsidR="006C0B48" w:rsidRDefault="00000000">
      <w:pPr>
        <w:ind w:left="19" w:right="117" w:firstLine="0"/>
      </w:pPr>
      <w:r>
        <w:t xml:space="preserve">________________________________________________________________________ </w:t>
      </w:r>
    </w:p>
    <w:p w14:paraId="54C86D08" w14:textId="77777777" w:rsidR="006C0B48" w:rsidRDefault="00000000">
      <w:pPr>
        <w:ind w:left="19" w:right="117" w:firstLine="0"/>
      </w:pPr>
      <w:r>
        <w:t xml:space="preserve">________________________________________________________________________ </w:t>
      </w:r>
    </w:p>
    <w:p w14:paraId="280BB2A2" w14:textId="77777777" w:rsidR="006C0B48" w:rsidRDefault="00000000">
      <w:pPr>
        <w:ind w:left="19" w:right="117" w:firstLine="0"/>
      </w:pPr>
      <w:r>
        <w:t xml:space="preserve">Контактні телефони: ______________________________________________________ E-mail:__________________________________________________________________ </w:t>
      </w:r>
    </w:p>
    <w:p w14:paraId="63D0CBD0" w14:textId="77777777" w:rsidR="006C0B48" w:rsidRDefault="00000000">
      <w:pPr>
        <w:spacing w:after="63" w:line="259" w:lineRule="auto"/>
        <w:ind w:left="19" w:right="0" w:firstLine="0"/>
        <w:jc w:val="left"/>
      </w:pPr>
      <w:r>
        <w:t xml:space="preserve"> </w:t>
      </w:r>
    </w:p>
    <w:p w14:paraId="5C27D808" w14:textId="77777777" w:rsidR="006C0B48" w:rsidRDefault="00000000">
      <w:pPr>
        <w:ind w:left="19" w:right="4671" w:firstLine="0"/>
      </w:pPr>
      <w:r>
        <w:t xml:space="preserve">Відомості про батьків/опікунів: Батько/опікун: </w:t>
      </w:r>
    </w:p>
    <w:p w14:paraId="7F979334" w14:textId="77777777" w:rsidR="006C0B48" w:rsidRDefault="00000000">
      <w:pPr>
        <w:ind w:left="19" w:right="117" w:firstLine="0"/>
      </w:pPr>
      <w:r>
        <w:t xml:space="preserve">________________________________________________________________________ </w:t>
      </w:r>
    </w:p>
    <w:p w14:paraId="74F72C19" w14:textId="77777777" w:rsidR="006C0B48" w:rsidRDefault="00000000">
      <w:pPr>
        <w:ind w:left="19" w:right="117" w:firstLine="0"/>
      </w:pPr>
      <w:r>
        <w:t xml:space="preserve">________________________________________________________________________ </w:t>
      </w:r>
    </w:p>
    <w:p w14:paraId="49639ED0" w14:textId="77777777" w:rsidR="006C0B48" w:rsidRDefault="00000000">
      <w:pPr>
        <w:ind w:left="19" w:right="117" w:firstLine="0"/>
      </w:pPr>
      <w:r>
        <w:lastRenderedPageBreak/>
        <w:t xml:space="preserve">________________________________________________________________________ </w:t>
      </w:r>
    </w:p>
    <w:p w14:paraId="0DD0626A" w14:textId="77777777" w:rsidR="006C0B48" w:rsidRDefault="00000000">
      <w:pPr>
        <w:ind w:left="19" w:right="1459" w:firstLine="0"/>
      </w:pPr>
      <w:r>
        <w:t xml:space="preserve">(прізвище, ім’я, по батькові (за наявності), контактний телефон) Мати/опікун: </w:t>
      </w:r>
    </w:p>
    <w:p w14:paraId="0E5C2F9D" w14:textId="77777777" w:rsidR="006C0B48" w:rsidRDefault="00000000">
      <w:pPr>
        <w:ind w:left="19" w:right="117" w:firstLine="0"/>
      </w:pPr>
      <w:r>
        <w:t xml:space="preserve">________________________________________________________________________ </w:t>
      </w:r>
    </w:p>
    <w:p w14:paraId="019B48DF" w14:textId="77777777" w:rsidR="006C0B48" w:rsidRDefault="00000000">
      <w:pPr>
        <w:ind w:left="19" w:right="117" w:firstLine="0"/>
      </w:pPr>
      <w:r>
        <w:t xml:space="preserve">________________________________________________________________________ </w:t>
      </w:r>
    </w:p>
    <w:p w14:paraId="3D473448" w14:textId="77777777" w:rsidR="006C0B48" w:rsidRDefault="00000000">
      <w:pPr>
        <w:ind w:left="19" w:right="117" w:firstLine="0"/>
      </w:pPr>
      <w:r>
        <w:t xml:space="preserve">________________________________________________________________________ </w:t>
      </w:r>
    </w:p>
    <w:p w14:paraId="6FAD7A82" w14:textId="77777777" w:rsidR="006C0B48" w:rsidRDefault="00000000">
      <w:pPr>
        <w:ind w:left="19" w:right="117" w:firstLine="0"/>
      </w:pPr>
      <w:r>
        <w:t xml:space="preserve">(прізвище, ім’я, по батькові (за наявності), контактний телефон </w:t>
      </w:r>
    </w:p>
    <w:p w14:paraId="6D41B60C" w14:textId="77777777" w:rsidR="006C0B48" w:rsidRDefault="00000000">
      <w:pPr>
        <w:spacing w:after="66" w:line="259" w:lineRule="auto"/>
        <w:ind w:left="19" w:right="0" w:firstLine="0"/>
        <w:jc w:val="left"/>
      </w:pPr>
      <w:r>
        <w:t xml:space="preserve">  </w:t>
      </w:r>
    </w:p>
    <w:p w14:paraId="0CF1EF10" w14:textId="77777777" w:rsidR="006C0B48" w:rsidRDefault="00000000">
      <w:pPr>
        <w:ind w:left="19" w:right="117" w:firstLine="0"/>
      </w:pPr>
      <w:r>
        <w:t xml:space="preserve">Повне найменування закладу освіти: ________________________________________ ________________________________________________________________________ </w:t>
      </w:r>
    </w:p>
    <w:p w14:paraId="386CE04D" w14:textId="77777777" w:rsidR="006C0B48" w:rsidRDefault="00000000">
      <w:pPr>
        <w:ind w:left="19" w:right="117" w:firstLine="0"/>
      </w:pPr>
      <w:r>
        <w:t xml:space="preserve">Клас (курс): _____________________________________________________________ </w:t>
      </w:r>
    </w:p>
    <w:p w14:paraId="43E5B93F" w14:textId="77777777" w:rsidR="006C0B48" w:rsidRDefault="00000000">
      <w:pPr>
        <w:spacing w:after="66" w:line="259" w:lineRule="auto"/>
        <w:ind w:left="19" w:right="0" w:firstLine="0"/>
        <w:jc w:val="left"/>
      </w:pPr>
      <w:r>
        <w:t xml:space="preserve">  </w:t>
      </w:r>
    </w:p>
    <w:p w14:paraId="5F008678" w14:textId="77777777" w:rsidR="006C0B48" w:rsidRDefault="00000000">
      <w:pPr>
        <w:ind w:left="19" w:right="117" w:firstLine="0"/>
      </w:pPr>
      <w:r>
        <w:t xml:space="preserve">Керівник учасника: </w:t>
      </w:r>
    </w:p>
    <w:p w14:paraId="3233889B" w14:textId="77777777" w:rsidR="006C0B48" w:rsidRDefault="00000000">
      <w:pPr>
        <w:ind w:left="19" w:right="117" w:firstLine="0"/>
      </w:pPr>
      <w:r>
        <w:t xml:space="preserve">Прізвище, ім’я, по батькові________________________________________________ </w:t>
      </w:r>
    </w:p>
    <w:p w14:paraId="7E0C6212" w14:textId="77777777" w:rsidR="006C0B48" w:rsidRDefault="00000000">
      <w:pPr>
        <w:ind w:left="19" w:right="117" w:firstLine="0"/>
      </w:pPr>
      <w:r>
        <w:t xml:space="preserve">Повне найменування закладу освіти керівника учасника:_______________________ _______________________________________________________________________ </w:t>
      </w:r>
    </w:p>
    <w:p w14:paraId="3C1B3C7C" w14:textId="77777777" w:rsidR="006C0B48" w:rsidRDefault="00000000">
      <w:pPr>
        <w:ind w:left="19" w:right="117" w:firstLine="0"/>
      </w:pPr>
      <w:r>
        <w:t xml:space="preserve">Посада керівника учасника________________________________________________ </w:t>
      </w:r>
    </w:p>
    <w:p w14:paraId="7BEC22E8" w14:textId="77777777" w:rsidR="006C0B48" w:rsidRDefault="00000000">
      <w:pPr>
        <w:spacing w:after="9"/>
        <w:ind w:left="14" w:right="284" w:hanging="10"/>
        <w:jc w:val="left"/>
      </w:pPr>
      <w:r>
        <w:t>Контактний номер телефону керівника учасника: ____________________________ E-</w:t>
      </w:r>
      <w:proofErr w:type="spellStart"/>
      <w:r>
        <w:t>mail</w:t>
      </w:r>
      <w:proofErr w:type="spellEnd"/>
      <w:r>
        <w:t xml:space="preserve"> керівника учасника:_______________________________________________ Додаток  5 до Положення про учнівський </w:t>
      </w:r>
      <w:proofErr w:type="spellStart"/>
      <w:r>
        <w:t>Олімпіадний</w:t>
      </w:r>
      <w:proofErr w:type="spellEnd"/>
      <w:r>
        <w:t xml:space="preserve"> рух </w:t>
      </w:r>
    </w:p>
    <w:p w14:paraId="2D041186" w14:textId="77777777" w:rsidR="006C0B48" w:rsidRDefault="00000000">
      <w:pPr>
        <w:spacing w:after="72" w:line="259" w:lineRule="auto"/>
        <w:ind w:left="0" w:right="386" w:firstLine="0"/>
        <w:jc w:val="right"/>
      </w:pPr>
      <w:r>
        <w:t xml:space="preserve"> </w:t>
      </w:r>
    </w:p>
    <w:p w14:paraId="1021033F" w14:textId="77777777" w:rsidR="006C0B48" w:rsidRDefault="00000000">
      <w:pPr>
        <w:pStyle w:val="Heading1"/>
        <w:numPr>
          <w:ilvl w:val="0"/>
          <w:numId w:val="0"/>
        </w:numPr>
        <w:ind w:left="1121" w:right="1542"/>
      </w:pPr>
      <w:r>
        <w:t xml:space="preserve">ПІДСУМКОВИЙ ПРОТОКОЛ про результати проведення  І етапу </w:t>
      </w:r>
    </w:p>
    <w:p w14:paraId="5D8638E3" w14:textId="77777777" w:rsidR="006C0B48" w:rsidRDefault="00000000">
      <w:pPr>
        <w:spacing w:after="57" w:line="259" w:lineRule="auto"/>
        <w:ind w:left="2621" w:right="1457" w:hanging="1414"/>
        <w:jc w:val="left"/>
      </w:pPr>
      <w:r>
        <w:rPr>
          <w:b/>
        </w:rPr>
        <w:t xml:space="preserve"> Всеукраїнського учнівського турніру  ____________________  у _____________ навчальному році </w:t>
      </w:r>
    </w:p>
    <w:p w14:paraId="014154BB" w14:textId="77777777" w:rsidR="006C0B48" w:rsidRDefault="00000000">
      <w:pPr>
        <w:spacing w:after="56" w:line="259" w:lineRule="auto"/>
        <w:ind w:left="0" w:right="307" w:firstLine="0"/>
        <w:jc w:val="center"/>
      </w:pPr>
      <w:r>
        <w:rPr>
          <w:b/>
        </w:rPr>
        <w:t xml:space="preserve">  </w:t>
      </w:r>
    </w:p>
    <w:p w14:paraId="425C2B80" w14:textId="77777777" w:rsidR="006C0B48" w:rsidRDefault="00000000">
      <w:pPr>
        <w:spacing w:after="17" w:line="259" w:lineRule="auto"/>
        <w:ind w:left="14" w:right="0" w:hanging="10"/>
        <w:jc w:val="left"/>
      </w:pPr>
      <w:r>
        <w:rPr>
          <w:b/>
        </w:rPr>
        <w:t xml:space="preserve">Максимальна кількість балів- ______ </w:t>
      </w:r>
    </w:p>
    <w:p w14:paraId="64FDB5B9" w14:textId="77777777" w:rsidR="006C0B48" w:rsidRDefault="00000000">
      <w:pPr>
        <w:spacing w:after="0" w:line="259" w:lineRule="auto"/>
        <w:ind w:left="19" w:right="0" w:firstLine="0"/>
        <w:jc w:val="left"/>
      </w:pPr>
      <w:r>
        <w:rPr>
          <w:b/>
        </w:rPr>
        <w:t xml:space="preserve"> </w:t>
      </w:r>
    </w:p>
    <w:tbl>
      <w:tblPr>
        <w:tblStyle w:val="TableGrid"/>
        <w:tblW w:w="9540" w:type="dxa"/>
        <w:tblInd w:w="7" w:type="dxa"/>
        <w:tblCellMar>
          <w:top w:w="14" w:type="dxa"/>
          <w:left w:w="0" w:type="dxa"/>
          <w:bottom w:w="0" w:type="dxa"/>
          <w:right w:w="0" w:type="dxa"/>
        </w:tblCellMar>
        <w:tblLook w:val="04A0" w:firstRow="1" w:lastRow="0" w:firstColumn="1" w:lastColumn="0" w:noHBand="0" w:noVBand="1"/>
      </w:tblPr>
      <w:tblGrid>
        <w:gridCol w:w="354"/>
        <w:gridCol w:w="1274"/>
        <w:gridCol w:w="1088"/>
        <w:gridCol w:w="1646"/>
        <w:gridCol w:w="944"/>
        <w:gridCol w:w="1254"/>
        <w:gridCol w:w="1793"/>
        <w:gridCol w:w="730"/>
        <w:gridCol w:w="457"/>
      </w:tblGrid>
      <w:tr w:rsidR="006C0B48" w14:paraId="450EFB3F" w14:textId="77777777">
        <w:trPr>
          <w:trHeight w:val="1791"/>
        </w:trPr>
        <w:tc>
          <w:tcPr>
            <w:tcW w:w="358" w:type="dxa"/>
            <w:tcBorders>
              <w:top w:val="single" w:sz="8" w:space="0" w:color="000000"/>
              <w:left w:val="single" w:sz="8" w:space="0" w:color="000000"/>
              <w:bottom w:val="single" w:sz="8" w:space="0" w:color="000000"/>
              <w:right w:val="single" w:sz="8" w:space="0" w:color="000000"/>
            </w:tcBorders>
          </w:tcPr>
          <w:p w14:paraId="743178E8" w14:textId="77777777" w:rsidR="006C0B48" w:rsidRDefault="00000000">
            <w:pPr>
              <w:spacing w:after="0" w:line="259" w:lineRule="auto"/>
              <w:ind w:left="44" w:right="23" w:hanging="34"/>
              <w:jc w:val="left"/>
            </w:pPr>
            <w:r>
              <w:t xml:space="preserve">№ з\ п </w:t>
            </w:r>
          </w:p>
        </w:tc>
        <w:tc>
          <w:tcPr>
            <w:tcW w:w="1289" w:type="dxa"/>
            <w:tcBorders>
              <w:top w:val="single" w:sz="8" w:space="0" w:color="000000"/>
              <w:left w:val="single" w:sz="8" w:space="0" w:color="000000"/>
              <w:bottom w:val="single" w:sz="8" w:space="0" w:color="000000"/>
              <w:right w:val="single" w:sz="8" w:space="0" w:color="000000"/>
            </w:tcBorders>
          </w:tcPr>
          <w:p w14:paraId="28F86268" w14:textId="77777777" w:rsidR="006C0B48" w:rsidRDefault="00000000">
            <w:pPr>
              <w:spacing w:after="0" w:line="259" w:lineRule="auto"/>
              <w:ind w:left="144" w:right="0" w:firstLine="142"/>
              <w:jc w:val="left"/>
            </w:pPr>
            <w:r>
              <w:t xml:space="preserve">Назва команди  </w:t>
            </w:r>
          </w:p>
        </w:tc>
        <w:tc>
          <w:tcPr>
            <w:tcW w:w="1097" w:type="dxa"/>
            <w:tcBorders>
              <w:top w:val="single" w:sz="8" w:space="0" w:color="000000"/>
              <w:left w:val="single" w:sz="8" w:space="0" w:color="000000"/>
              <w:bottom w:val="single" w:sz="8" w:space="0" w:color="000000"/>
              <w:right w:val="single" w:sz="8" w:space="0" w:color="000000"/>
            </w:tcBorders>
          </w:tcPr>
          <w:p w14:paraId="5BE3E8A7" w14:textId="77777777" w:rsidR="006C0B48" w:rsidRDefault="00000000">
            <w:pPr>
              <w:spacing w:after="0" w:line="259" w:lineRule="auto"/>
              <w:ind w:left="67" w:right="0" w:firstLine="0"/>
              <w:jc w:val="left"/>
            </w:pPr>
            <w:r>
              <w:t xml:space="preserve">Область </w:t>
            </w:r>
          </w:p>
        </w:tc>
        <w:tc>
          <w:tcPr>
            <w:tcW w:w="1649" w:type="dxa"/>
            <w:tcBorders>
              <w:top w:val="single" w:sz="8" w:space="0" w:color="000000"/>
              <w:left w:val="single" w:sz="8" w:space="0" w:color="000000"/>
              <w:bottom w:val="single" w:sz="8" w:space="0" w:color="000000"/>
              <w:right w:val="single" w:sz="8" w:space="0" w:color="000000"/>
            </w:tcBorders>
          </w:tcPr>
          <w:p w14:paraId="51612356" w14:textId="77777777" w:rsidR="006C0B48" w:rsidRDefault="00000000">
            <w:pPr>
              <w:spacing w:after="0" w:line="313" w:lineRule="auto"/>
              <w:ind w:left="19" w:right="0" w:hanging="7"/>
              <w:jc w:val="left"/>
            </w:pPr>
            <w:r>
              <w:t xml:space="preserve">Найменування закладу освіти </w:t>
            </w:r>
          </w:p>
          <w:p w14:paraId="16957DD3" w14:textId="77777777" w:rsidR="006C0B48" w:rsidRDefault="00000000">
            <w:pPr>
              <w:spacing w:after="62" w:line="259" w:lineRule="auto"/>
              <w:ind w:left="91" w:right="0" w:firstLine="0"/>
            </w:pPr>
            <w:r>
              <w:t xml:space="preserve">(відповідно до </w:t>
            </w:r>
          </w:p>
          <w:p w14:paraId="0008CA7E" w14:textId="77777777" w:rsidR="006C0B48" w:rsidRDefault="00000000">
            <w:pPr>
              <w:spacing w:after="0" w:line="259" w:lineRule="auto"/>
              <w:ind w:left="79" w:right="0" w:firstLine="0"/>
            </w:pPr>
            <w:proofErr w:type="spellStart"/>
            <w:r>
              <w:t>ІСУО</w:t>
            </w:r>
            <w:proofErr w:type="spellEnd"/>
            <w:r>
              <w:t>/</w:t>
            </w:r>
            <w:proofErr w:type="spellStart"/>
            <w:r>
              <w:t>ЄДЕБО</w:t>
            </w:r>
            <w:proofErr w:type="spellEnd"/>
            <w:r>
              <w:t xml:space="preserve">) </w:t>
            </w:r>
          </w:p>
        </w:tc>
        <w:tc>
          <w:tcPr>
            <w:tcW w:w="886" w:type="dxa"/>
            <w:tcBorders>
              <w:top w:val="single" w:sz="8" w:space="0" w:color="000000"/>
              <w:left w:val="single" w:sz="8" w:space="0" w:color="000000"/>
              <w:bottom w:val="single" w:sz="8" w:space="0" w:color="000000"/>
              <w:right w:val="single" w:sz="8" w:space="0" w:color="000000"/>
            </w:tcBorders>
          </w:tcPr>
          <w:p w14:paraId="6C4CF825" w14:textId="77777777" w:rsidR="006C0B48" w:rsidRDefault="00000000">
            <w:pPr>
              <w:spacing w:after="16" w:line="259" w:lineRule="auto"/>
              <w:ind w:left="216" w:right="0" w:firstLine="0"/>
              <w:jc w:val="left"/>
            </w:pPr>
            <w:r>
              <w:t xml:space="preserve">Клас </w:t>
            </w:r>
          </w:p>
          <w:p w14:paraId="5FD8A25F" w14:textId="77777777" w:rsidR="006C0B48" w:rsidRDefault="00000000">
            <w:pPr>
              <w:spacing w:after="0" w:line="259" w:lineRule="auto"/>
              <w:ind w:left="-10" w:right="-47" w:firstLine="0"/>
              <w:jc w:val="center"/>
            </w:pPr>
            <w:r>
              <w:t>(курс) навчання</w:t>
            </w:r>
          </w:p>
        </w:tc>
        <w:tc>
          <w:tcPr>
            <w:tcW w:w="1261" w:type="dxa"/>
            <w:tcBorders>
              <w:top w:val="single" w:sz="8" w:space="0" w:color="000000"/>
              <w:left w:val="single" w:sz="8" w:space="0" w:color="000000"/>
              <w:bottom w:val="single" w:sz="8" w:space="0" w:color="000000"/>
              <w:right w:val="single" w:sz="8" w:space="0" w:color="000000"/>
            </w:tcBorders>
          </w:tcPr>
          <w:p w14:paraId="14D9F29A" w14:textId="77777777" w:rsidR="006C0B48" w:rsidRDefault="00000000">
            <w:pPr>
              <w:spacing w:after="2" w:line="273" w:lineRule="auto"/>
              <w:ind w:left="273" w:right="0" w:hanging="187"/>
              <w:jc w:val="left"/>
            </w:pPr>
            <w:r>
              <w:t xml:space="preserve">Кількість балів, </w:t>
            </w:r>
          </w:p>
          <w:p w14:paraId="083CBA7E" w14:textId="77777777" w:rsidR="006C0B48" w:rsidRDefault="00000000">
            <w:pPr>
              <w:spacing w:after="0" w:line="259" w:lineRule="auto"/>
              <w:ind w:left="94" w:right="0" w:hanging="82"/>
              <w:jc w:val="left"/>
            </w:pPr>
            <w:r>
              <w:t xml:space="preserve">отриманих на І етапі </w:t>
            </w:r>
          </w:p>
        </w:tc>
        <w:tc>
          <w:tcPr>
            <w:tcW w:w="1800" w:type="dxa"/>
            <w:tcBorders>
              <w:top w:val="single" w:sz="8" w:space="0" w:color="000000"/>
              <w:left w:val="single" w:sz="8" w:space="0" w:color="000000"/>
              <w:bottom w:val="single" w:sz="8" w:space="0" w:color="000000"/>
              <w:right w:val="single" w:sz="8" w:space="0" w:color="000000"/>
            </w:tcBorders>
          </w:tcPr>
          <w:p w14:paraId="1CCB1E43" w14:textId="77777777" w:rsidR="006C0B48" w:rsidRDefault="00000000">
            <w:pPr>
              <w:spacing w:after="0" w:line="259" w:lineRule="auto"/>
              <w:ind w:left="26" w:right="0" w:firstLine="245"/>
              <w:jc w:val="left"/>
            </w:pPr>
            <w:r>
              <w:t xml:space="preserve">Відсоткове співвідношення </w:t>
            </w:r>
          </w:p>
        </w:tc>
        <w:tc>
          <w:tcPr>
            <w:tcW w:w="1200" w:type="dxa"/>
            <w:gridSpan w:val="2"/>
            <w:tcBorders>
              <w:top w:val="single" w:sz="8" w:space="0" w:color="000000"/>
              <w:left w:val="single" w:sz="8" w:space="0" w:color="000000"/>
              <w:bottom w:val="single" w:sz="8" w:space="0" w:color="000000"/>
              <w:right w:val="single" w:sz="8" w:space="0" w:color="000000"/>
            </w:tcBorders>
          </w:tcPr>
          <w:p w14:paraId="3754A371" w14:textId="77777777" w:rsidR="006C0B48" w:rsidRDefault="00000000">
            <w:pPr>
              <w:spacing w:after="0" w:line="259" w:lineRule="auto"/>
              <w:ind w:left="132" w:right="0" w:firstLine="0"/>
              <w:jc w:val="left"/>
            </w:pPr>
            <w:r>
              <w:t xml:space="preserve">Диплом </w:t>
            </w:r>
          </w:p>
        </w:tc>
      </w:tr>
      <w:tr w:rsidR="006C0B48" w14:paraId="4808C1A1" w14:textId="77777777">
        <w:trPr>
          <w:trHeight w:val="590"/>
        </w:trPr>
        <w:tc>
          <w:tcPr>
            <w:tcW w:w="358" w:type="dxa"/>
            <w:tcBorders>
              <w:top w:val="single" w:sz="8" w:space="0" w:color="000000"/>
              <w:left w:val="single" w:sz="8" w:space="0" w:color="000000"/>
              <w:bottom w:val="single" w:sz="8" w:space="0" w:color="000000"/>
              <w:right w:val="single" w:sz="8" w:space="0" w:color="000000"/>
            </w:tcBorders>
          </w:tcPr>
          <w:p w14:paraId="6AC96784" w14:textId="77777777" w:rsidR="006C0B48" w:rsidRDefault="00000000">
            <w:pPr>
              <w:spacing w:after="0" w:line="259" w:lineRule="auto"/>
              <w:ind w:left="0" w:right="-19" w:firstLine="0"/>
              <w:jc w:val="right"/>
            </w:pPr>
            <w:r>
              <w:rPr>
                <w:b/>
              </w:rPr>
              <w:t xml:space="preserve">  </w:t>
            </w:r>
          </w:p>
        </w:tc>
        <w:tc>
          <w:tcPr>
            <w:tcW w:w="1289" w:type="dxa"/>
            <w:tcBorders>
              <w:top w:val="single" w:sz="8" w:space="0" w:color="000000"/>
              <w:left w:val="single" w:sz="8" w:space="0" w:color="000000"/>
              <w:bottom w:val="single" w:sz="8" w:space="0" w:color="000000"/>
              <w:right w:val="single" w:sz="8" w:space="0" w:color="000000"/>
            </w:tcBorders>
          </w:tcPr>
          <w:p w14:paraId="4B9525AB" w14:textId="77777777" w:rsidR="006C0B48" w:rsidRDefault="00000000">
            <w:pPr>
              <w:spacing w:after="0" w:line="259" w:lineRule="auto"/>
              <w:ind w:left="0" w:right="62" w:firstLine="0"/>
              <w:jc w:val="center"/>
            </w:pPr>
            <w:r>
              <w:t xml:space="preserve"> </w:t>
            </w:r>
          </w:p>
        </w:tc>
        <w:tc>
          <w:tcPr>
            <w:tcW w:w="1097" w:type="dxa"/>
            <w:tcBorders>
              <w:top w:val="single" w:sz="8" w:space="0" w:color="000000"/>
              <w:left w:val="single" w:sz="8" w:space="0" w:color="000000"/>
              <w:bottom w:val="single" w:sz="8" w:space="0" w:color="000000"/>
              <w:right w:val="single" w:sz="8" w:space="0" w:color="000000"/>
            </w:tcBorders>
          </w:tcPr>
          <w:p w14:paraId="33D2EE8F" w14:textId="77777777" w:rsidR="006C0B48" w:rsidRDefault="00000000">
            <w:pPr>
              <w:spacing w:after="0" w:line="259" w:lineRule="auto"/>
              <w:ind w:left="-19" w:right="0" w:firstLine="0"/>
              <w:jc w:val="left"/>
            </w:pPr>
            <w:r>
              <w:t xml:space="preserve">  </w:t>
            </w:r>
          </w:p>
        </w:tc>
        <w:tc>
          <w:tcPr>
            <w:tcW w:w="1649" w:type="dxa"/>
            <w:tcBorders>
              <w:top w:val="single" w:sz="8" w:space="0" w:color="000000"/>
              <w:left w:val="single" w:sz="8" w:space="0" w:color="000000"/>
              <w:bottom w:val="single" w:sz="8" w:space="0" w:color="000000"/>
              <w:right w:val="single" w:sz="8" w:space="0" w:color="000000"/>
            </w:tcBorders>
          </w:tcPr>
          <w:p w14:paraId="3E16AAD5" w14:textId="77777777" w:rsidR="006C0B48" w:rsidRDefault="00000000">
            <w:pPr>
              <w:spacing w:after="0" w:line="259" w:lineRule="auto"/>
              <w:ind w:left="-22" w:right="0" w:firstLine="0"/>
              <w:jc w:val="left"/>
            </w:pPr>
            <w:r>
              <w:t xml:space="preserve">  </w:t>
            </w:r>
          </w:p>
        </w:tc>
        <w:tc>
          <w:tcPr>
            <w:tcW w:w="886" w:type="dxa"/>
            <w:tcBorders>
              <w:top w:val="single" w:sz="8" w:space="0" w:color="000000"/>
              <w:left w:val="single" w:sz="8" w:space="0" w:color="000000"/>
              <w:bottom w:val="single" w:sz="8" w:space="0" w:color="000000"/>
              <w:right w:val="single" w:sz="8" w:space="0" w:color="000000"/>
            </w:tcBorders>
          </w:tcPr>
          <w:p w14:paraId="06A480C7" w14:textId="77777777" w:rsidR="006C0B48" w:rsidRDefault="00000000">
            <w:pPr>
              <w:spacing w:after="0" w:line="259" w:lineRule="auto"/>
              <w:ind w:left="-19" w:right="0" w:firstLine="0"/>
              <w:jc w:val="left"/>
            </w:pPr>
            <w:r>
              <w:rPr>
                <w:b/>
              </w:rPr>
              <w:t xml:space="preserve">  </w:t>
            </w:r>
          </w:p>
        </w:tc>
        <w:tc>
          <w:tcPr>
            <w:tcW w:w="1261" w:type="dxa"/>
            <w:tcBorders>
              <w:top w:val="single" w:sz="8" w:space="0" w:color="000000"/>
              <w:left w:val="single" w:sz="8" w:space="0" w:color="000000"/>
              <w:bottom w:val="single" w:sz="8" w:space="0" w:color="000000"/>
              <w:right w:val="single" w:sz="8" w:space="0" w:color="000000"/>
            </w:tcBorders>
          </w:tcPr>
          <w:p w14:paraId="6FED0C23" w14:textId="77777777" w:rsidR="006C0B48" w:rsidRDefault="00000000">
            <w:pPr>
              <w:spacing w:after="0" w:line="259" w:lineRule="auto"/>
              <w:ind w:left="-22" w:right="0" w:firstLine="0"/>
              <w:jc w:val="left"/>
            </w:pPr>
            <w:r>
              <w:rPr>
                <w:b/>
              </w:rP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73F77D3E" w14:textId="77777777" w:rsidR="006C0B48" w:rsidRDefault="00000000">
            <w:pPr>
              <w:spacing w:after="0" w:line="259" w:lineRule="auto"/>
              <w:ind w:left="-22" w:right="0" w:firstLine="0"/>
              <w:jc w:val="left"/>
            </w:pPr>
            <w:r>
              <w:rPr>
                <w:b/>
              </w:rPr>
              <w:t xml:space="preserve">  </w:t>
            </w:r>
          </w:p>
        </w:tc>
        <w:tc>
          <w:tcPr>
            <w:tcW w:w="1200" w:type="dxa"/>
            <w:gridSpan w:val="2"/>
            <w:tcBorders>
              <w:top w:val="single" w:sz="8" w:space="0" w:color="000000"/>
              <w:left w:val="single" w:sz="8" w:space="0" w:color="000000"/>
              <w:bottom w:val="single" w:sz="8" w:space="0" w:color="000000"/>
              <w:right w:val="single" w:sz="8" w:space="0" w:color="000000"/>
            </w:tcBorders>
          </w:tcPr>
          <w:p w14:paraId="788CAE54" w14:textId="77777777" w:rsidR="006C0B48" w:rsidRDefault="00000000">
            <w:pPr>
              <w:spacing w:after="0" w:line="259" w:lineRule="auto"/>
              <w:ind w:left="-22" w:right="0" w:firstLine="0"/>
              <w:jc w:val="left"/>
            </w:pPr>
            <w:r>
              <w:t xml:space="preserve">  </w:t>
            </w:r>
          </w:p>
        </w:tc>
      </w:tr>
      <w:tr w:rsidR="006C0B48" w14:paraId="5FD181C4" w14:textId="77777777">
        <w:trPr>
          <w:trHeight w:val="588"/>
        </w:trPr>
        <w:tc>
          <w:tcPr>
            <w:tcW w:w="358" w:type="dxa"/>
            <w:tcBorders>
              <w:top w:val="single" w:sz="8" w:space="0" w:color="000000"/>
              <w:left w:val="single" w:sz="8" w:space="0" w:color="000000"/>
              <w:bottom w:val="single" w:sz="8" w:space="0" w:color="000000"/>
              <w:right w:val="single" w:sz="8" w:space="0" w:color="000000"/>
            </w:tcBorders>
          </w:tcPr>
          <w:p w14:paraId="12F913BC" w14:textId="77777777" w:rsidR="006C0B48" w:rsidRDefault="00000000">
            <w:pPr>
              <w:spacing w:after="0" w:line="259" w:lineRule="auto"/>
              <w:ind w:left="0" w:right="41" w:firstLine="0"/>
              <w:jc w:val="right"/>
            </w:pPr>
            <w:r>
              <w:rPr>
                <w:b/>
              </w:rPr>
              <w:t xml:space="preserve"> </w:t>
            </w:r>
          </w:p>
        </w:tc>
        <w:tc>
          <w:tcPr>
            <w:tcW w:w="1289" w:type="dxa"/>
            <w:tcBorders>
              <w:top w:val="single" w:sz="8" w:space="0" w:color="000000"/>
              <w:left w:val="single" w:sz="8" w:space="0" w:color="000000"/>
              <w:bottom w:val="single" w:sz="8" w:space="0" w:color="000000"/>
              <w:right w:val="single" w:sz="8" w:space="0" w:color="000000"/>
            </w:tcBorders>
          </w:tcPr>
          <w:p w14:paraId="7876C964" w14:textId="77777777" w:rsidR="006C0B48" w:rsidRDefault="00000000">
            <w:pPr>
              <w:spacing w:after="0" w:line="259" w:lineRule="auto"/>
              <w:ind w:left="0" w:right="62" w:firstLine="0"/>
              <w:jc w:val="center"/>
            </w:pPr>
            <w:r>
              <w:t xml:space="preserve"> </w:t>
            </w:r>
          </w:p>
        </w:tc>
        <w:tc>
          <w:tcPr>
            <w:tcW w:w="1097" w:type="dxa"/>
            <w:tcBorders>
              <w:top w:val="single" w:sz="8" w:space="0" w:color="000000"/>
              <w:left w:val="single" w:sz="8" w:space="0" w:color="000000"/>
              <w:bottom w:val="single" w:sz="8" w:space="0" w:color="000000"/>
              <w:right w:val="single" w:sz="8" w:space="0" w:color="000000"/>
            </w:tcBorders>
          </w:tcPr>
          <w:p w14:paraId="00190714" w14:textId="77777777" w:rsidR="006C0B48" w:rsidRDefault="00000000">
            <w:pPr>
              <w:spacing w:after="0" w:line="259" w:lineRule="auto"/>
              <w:ind w:left="-19" w:right="0" w:firstLine="0"/>
              <w:jc w:val="left"/>
            </w:pPr>
            <w:r>
              <w:t xml:space="preserve"> </w:t>
            </w:r>
          </w:p>
        </w:tc>
        <w:tc>
          <w:tcPr>
            <w:tcW w:w="1649" w:type="dxa"/>
            <w:tcBorders>
              <w:top w:val="single" w:sz="8" w:space="0" w:color="000000"/>
              <w:left w:val="single" w:sz="8" w:space="0" w:color="000000"/>
              <w:bottom w:val="single" w:sz="8" w:space="0" w:color="000000"/>
              <w:right w:val="single" w:sz="8" w:space="0" w:color="000000"/>
            </w:tcBorders>
          </w:tcPr>
          <w:p w14:paraId="5B314695" w14:textId="77777777" w:rsidR="006C0B48" w:rsidRDefault="00000000">
            <w:pPr>
              <w:spacing w:after="0" w:line="259" w:lineRule="auto"/>
              <w:ind w:left="-22" w:right="0" w:firstLine="0"/>
              <w:jc w:val="left"/>
            </w:pPr>
            <w:r>
              <w:t xml:space="preserve"> </w:t>
            </w:r>
          </w:p>
        </w:tc>
        <w:tc>
          <w:tcPr>
            <w:tcW w:w="886" w:type="dxa"/>
            <w:tcBorders>
              <w:top w:val="single" w:sz="8" w:space="0" w:color="000000"/>
              <w:left w:val="single" w:sz="8" w:space="0" w:color="000000"/>
              <w:bottom w:val="single" w:sz="8" w:space="0" w:color="000000"/>
              <w:right w:val="single" w:sz="8" w:space="0" w:color="000000"/>
            </w:tcBorders>
          </w:tcPr>
          <w:p w14:paraId="0C6DA471" w14:textId="77777777" w:rsidR="006C0B48" w:rsidRDefault="00000000">
            <w:pPr>
              <w:spacing w:after="0" w:line="259" w:lineRule="auto"/>
              <w:ind w:left="-19" w:right="0" w:firstLine="0"/>
              <w:jc w:val="left"/>
            </w:pPr>
            <w:r>
              <w:rPr>
                <w:b/>
              </w:rPr>
              <w:t xml:space="preserve"> </w:t>
            </w:r>
          </w:p>
        </w:tc>
        <w:tc>
          <w:tcPr>
            <w:tcW w:w="1261" w:type="dxa"/>
            <w:tcBorders>
              <w:top w:val="single" w:sz="8" w:space="0" w:color="000000"/>
              <w:left w:val="single" w:sz="8" w:space="0" w:color="000000"/>
              <w:bottom w:val="single" w:sz="8" w:space="0" w:color="000000"/>
              <w:right w:val="single" w:sz="8" w:space="0" w:color="000000"/>
            </w:tcBorders>
          </w:tcPr>
          <w:p w14:paraId="654A29C9" w14:textId="77777777" w:rsidR="006C0B48" w:rsidRDefault="00000000">
            <w:pPr>
              <w:spacing w:after="0" w:line="259" w:lineRule="auto"/>
              <w:ind w:left="-22" w:right="0" w:firstLine="0"/>
              <w:jc w:val="left"/>
            </w:pPr>
            <w:r>
              <w:rPr>
                <w:b/>
              </w:rP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693200B3" w14:textId="77777777" w:rsidR="006C0B48" w:rsidRDefault="00000000">
            <w:pPr>
              <w:spacing w:after="0" w:line="259" w:lineRule="auto"/>
              <w:ind w:left="-22" w:right="0" w:firstLine="0"/>
              <w:jc w:val="left"/>
            </w:pPr>
            <w:r>
              <w:rPr>
                <w:b/>
              </w:rPr>
              <w:t xml:space="preserve"> </w:t>
            </w:r>
          </w:p>
        </w:tc>
        <w:tc>
          <w:tcPr>
            <w:tcW w:w="1200" w:type="dxa"/>
            <w:gridSpan w:val="2"/>
            <w:tcBorders>
              <w:top w:val="single" w:sz="8" w:space="0" w:color="000000"/>
              <w:left w:val="single" w:sz="8" w:space="0" w:color="000000"/>
              <w:bottom w:val="single" w:sz="8" w:space="0" w:color="000000"/>
              <w:right w:val="single" w:sz="8" w:space="0" w:color="000000"/>
            </w:tcBorders>
          </w:tcPr>
          <w:p w14:paraId="3E51B675" w14:textId="77777777" w:rsidR="006C0B48" w:rsidRDefault="00000000">
            <w:pPr>
              <w:spacing w:after="0" w:line="259" w:lineRule="auto"/>
              <w:ind w:left="-22" w:right="0" w:firstLine="0"/>
              <w:jc w:val="left"/>
            </w:pPr>
            <w:r>
              <w:t xml:space="preserve"> </w:t>
            </w:r>
          </w:p>
        </w:tc>
      </w:tr>
      <w:tr w:rsidR="006C0B48" w14:paraId="62B66CAD" w14:textId="77777777">
        <w:trPr>
          <w:trHeight w:val="595"/>
        </w:trPr>
        <w:tc>
          <w:tcPr>
            <w:tcW w:w="358" w:type="dxa"/>
            <w:tcBorders>
              <w:top w:val="single" w:sz="8" w:space="0" w:color="000000"/>
              <w:left w:val="single" w:sz="8" w:space="0" w:color="000000"/>
              <w:bottom w:val="single" w:sz="8" w:space="0" w:color="000000"/>
              <w:right w:val="single" w:sz="8" w:space="0" w:color="000000"/>
            </w:tcBorders>
          </w:tcPr>
          <w:p w14:paraId="036C1F30" w14:textId="77777777" w:rsidR="006C0B48" w:rsidRDefault="00000000">
            <w:pPr>
              <w:spacing w:after="0" w:line="259" w:lineRule="auto"/>
              <w:ind w:left="0" w:right="41" w:firstLine="0"/>
              <w:jc w:val="right"/>
            </w:pPr>
            <w:r>
              <w:rPr>
                <w:b/>
              </w:rPr>
              <w:t xml:space="preserve"> </w:t>
            </w:r>
          </w:p>
        </w:tc>
        <w:tc>
          <w:tcPr>
            <w:tcW w:w="1289" w:type="dxa"/>
            <w:tcBorders>
              <w:top w:val="single" w:sz="8" w:space="0" w:color="000000"/>
              <w:left w:val="single" w:sz="8" w:space="0" w:color="000000"/>
              <w:bottom w:val="single" w:sz="8" w:space="0" w:color="000000"/>
              <w:right w:val="single" w:sz="8" w:space="0" w:color="000000"/>
            </w:tcBorders>
          </w:tcPr>
          <w:p w14:paraId="65F525E3" w14:textId="77777777" w:rsidR="006C0B48" w:rsidRDefault="00000000">
            <w:pPr>
              <w:spacing w:after="0" w:line="259" w:lineRule="auto"/>
              <w:ind w:left="0" w:right="62" w:firstLine="0"/>
              <w:jc w:val="center"/>
            </w:pPr>
            <w:r>
              <w:t xml:space="preserve"> </w:t>
            </w:r>
          </w:p>
        </w:tc>
        <w:tc>
          <w:tcPr>
            <w:tcW w:w="1097" w:type="dxa"/>
            <w:tcBorders>
              <w:top w:val="single" w:sz="8" w:space="0" w:color="000000"/>
              <w:left w:val="single" w:sz="8" w:space="0" w:color="000000"/>
              <w:bottom w:val="single" w:sz="8" w:space="0" w:color="000000"/>
              <w:right w:val="single" w:sz="8" w:space="0" w:color="000000"/>
            </w:tcBorders>
          </w:tcPr>
          <w:p w14:paraId="08BB712D" w14:textId="77777777" w:rsidR="006C0B48" w:rsidRDefault="00000000">
            <w:pPr>
              <w:spacing w:after="0" w:line="259" w:lineRule="auto"/>
              <w:ind w:left="-19" w:right="0" w:firstLine="0"/>
              <w:jc w:val="left"/>
            </w:pPr>
            <w:r>
              <w:t xml:space="preserve"> </w:t>
            </w:r>
          </w:p>
        </w:tc>
        <w:tc>
          <w:tcPr>
            <w:tcW w:w="1649" w:type="dxa"/>
            <w:tcBorders>
              <w:top w:val="single" w:sz="8" w:space="0" w:color="000000"/>
              <w:left w:val="single" w:sz="8" w:space="0" w:color="000000"/>
              <w:bottom w:val="single" w:sz="8" w:space="0" w:color="000000"/>
              <w:right w:val="single" w:sz="8" w:space="0" w:color="000000"/>
            </w:tcBorders>
          </w:tcPr>
          <w:p w14:paraId="19F17A8E" w14:textId="77777777" w:rsidR="006C0B48" w:rsidRDefault="00000000">
            <w:pPr>
              <w:spacing w:after="0" w:line="259" w:lineRule="auto"/>
              <w:ind w:left="-22" w:right="0" w:firstLine="0"/>
              <w:jc w:val="left"/>
            </w:pPr>
            <w:r>
              <w:t xml:space="preserve"> </w:t>
            </w:r>
          </w:p>
        </w:tc>
        <w:tc>
          <w:tcPr>
            <w:tcW w:w="886" w:type="dxa"/>
            <w:tcBorders>
              <w:top w:val="single" w:sz="8" w:space="0" w:color="000000"/>
              <w:left w:val="single" w:sz="8" w:space="0" w:color="000000"/>
              <w:bottom w:val="single" w:sz="8" w:space="0" w:color="000000"/>
              <w:right w:val="single" w:sz="8" w:space="0" w:color="000000"/>
            </w:tcBorders>
          </w:tcPr>
          <w:p w14:paraId="5FF75DB2" w14:textId="77777777" w:rsidR="006C0B48" w:rsidRDefault="00000000">
            <w:pPr>
              <w:spacing w:after="0" w:line="259" w:lineRule="auto"/>
              <w:ind w:left="-19" w:right="0" w:firstLine="0"/>
              <w:jc w:val="left"/>
            </w:pPr>
            <w:r>
              <w:rPr>
                <w:b/>
              </w:rPr>
              <w:t xml:space="preserve"> </w:t>
            </w:r>
          </w:p>
        </w:tc>
        <w:tc>
          <w:tcPr>
            <w:tcW w:w="1261" w:type="dxa"/>
            <w:tcBorders>
              <w:top w:val="single" w:sz="8" w:space="0" w:color="000000"/>
              <w:left w:val="single" w:sz="8" w:space="0" w:color="000000"/>
              <w:bottom w:val="single" w:sz="8" w:space="0" w:color="000000"/>
              <w:right w:val="single" w:sz="8" w:space="0" w:color="000000"/>
            </w:tcBorders>
          </w:tcPr>
          <w:p w14:paraId="2FD253C6" w14:textId="77777777" w:rsidR="006C0B48" w:rsidRDefault="00000000">
            <w:pPr>
              <w:spacing w:after="0" w:line="259" w:lineRule="auto"/>
              <w:ind w:left="-22" w:right="0" w:firstLine="0"/>
              <w:jc w:val="left"/>
            </w:pPr>
            <w:r>
              <w:rPr>
                <w:b/>
              </w:rP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32E4B22A" w14:textId="77777777" w:rsidR="006C0B48" w:rsidRDefault="00000000">
            <w:pPr>
              <w:spacing w:after="0" w:line="259" w:lineRule="auto"/>
              <w:ind w:left="-22" w:right="0" w:firstLine="0"/>
              <w:jc w:val="left"/>
            </w:pPr>
            <w:r>
              <w:rPr>
                <w:b/>
              </w:rPr>
              <w:t xml:space="preserve"> </w:t>
            </w:r>
          </w:p>
        </w:tc>
        <w:tc>
          <w:tcPr>
            <w:tcW w:w="1200" w:type="dxa"/>
            <w:gridSpan w:val="2"/>
            <w:tcBorders>
              <w:top w:val="single" w:sz="8" w:space="0" w:color="000000"/>
              <w:left w:val="single" w:sz="8" w:space="0" w:color="000000"/>
              <w:bottom w:val="single" w:sz="8" w:space="0" w:color="000000"/>
              <w:right w:val="single" w:sz="8" w:space="0" w:color="000000"/>
            </w:tcBorders>
          </w:tcPr>
          <w:p w14:paraId="0A93C9EE" w14:textId="77777777" w:rsidR="006C0B48" w:rsidRDefault="00000000">
            <w:pPr>
              <w:spacing w:after="0" w:line="259" w:lineRule="auto"/>
              <w:ind w:left="-22" w:right="0" w:firstLine="0"/>
              <w:jc w:val="left"/>
            </w:pPr>
            <w:r>
              <w:t xml:space="preserve"> </w:t>
            </w:r>
          </w:p>
        </w:tc>
      </w:tr>
      <w:tr w:rsidR="006C0B48" w14:paraId="399964A6" w14:textId="77777777">
        <w:trPr>
          <w:trHeight w:val="324"/>
        </w:trPr>
        <w:tc>
          <w:tcPr>
            <w:tcW w:w="9072" w:type="dxa"/>
            <w:gridSpan w:val="8"/>
            <w:tcBorders>
              <w:top w:val="single" w:sz="8" w:space="0" w:color="000000"/>
              <w:left w:val="nil"/>
              <w:bottom w:val="nil"/>
              <w:right w:val="nil"/>
            </w:tcBorders>
            <w:shd w:val="clear" w:color="auto" w:fill="FFFFFF"/>
          </w:tcPr>
          <w:p w14:paraId="0B74120D" w14:textId="77777777" w:rsidR="006C0B48" w:rsidRDefault="00000000">
            <w:pPr>
              <w:spacing w:after="0" w:line="259" w:lineRule="auto"/>
              <w:ind w:left="12" w:right="0" w:firstLine="0"/>
            </w:pPr>
            <w:r>
              <w:t xml:space="preserve">Примітка. Перевіривши виконання завдань, журі оцінило роботу команд такою </w:t>
            </w:r>
          </w:p>
        </w:tc>
        <w:tc>
          <w:tcPr>
            <w:tcW w:w="468" w:type="dxa"/>
            <w:tcBorders>
              <w:top w:val="single" w:sz="8" w:space="0" w:color="000000"/>
              <w:left w:val="nil"/>
              <w:bottom w:val="nil"/>
              <w:right w:val="nil"/>
            </w:tcBorders>
          </w:tcPr>
          <w:p w14:paraId="7EE53118" w14:textId="77777777" w:rsidR="006C0B48" w:rsidRDefault="006C0B48">
            <w:pPr>
              <w:spacing w:after="160" w:line="259" w:lineRule="auto"/>
              <w:ind w:left="0" w:right="0" w:firstLine="0"/>
              <w:jc w:val="left"/>
            </w:pPr>
          </w:p>
        </w:tc>
      </w:tr>
    </w:tbl>
    <w:p w14:paraId="4CB702C1" w14:textId="77777777" w:rsidR="006C0B48" w:rsidRDefault="00000000">
      <w:pPr>
        <w:ind w:left="19" w:right="117" w:firstLine="0"/>
      </w:pPr>
      <w:r>
        <w:lastRenderedPageBreak/>
        <w:t xml:space="preserve">кількістю балів, визначило відсоткове співвідношення та визначило переможців. </w:t>
      </w:r>
    </w:p>
    <w:p w14:paraId="23F186C6" w14:textId="77777777" w:rsidR="006C0B48" w:rsidRDefault="00000000">
      <w:pPr>
        <w:spacing w:after="16" w:line="259" w:lineRule="auto"/>
        <w:ind w:left="19" w:right="0" w:firstLine="0"/>
        <w:jc w:val="left"/>
      </w:pPr>
      <w:r>
        <w:t xml:space="preserve"> </w:t>
      </w:r>
    </w:p>
    <w:p w14:paraId="03CC198C" w14:textId="77777777" w:rsidR="006C0B48" w:rsidRDefault="00000000">
      <w:pPr>
        <w:spacing w:after="57" w:line="259" w:lineRule="auto"/>
        <w:ind w:left="19" w:right="0" w:firstLine="0"/>
        <w:jc w:val="left"/>
      </w:pPr>
      <w:r>
        <w:t xml:space="preserve">  </w:t>
      </w:r>
    </w:p>
    <w:p w14:paraId="47FCCB81" w14:textId="77777777" w:rsidR="006C0B48" w:rsidRDefault="00000000">
      <w:pPr>
        <w:ind w:left="19" w:right="117" w:firstLine="0"/>
      </w:pPr>
      <w:r>
        <w:t xml:space="preserve">Голова журі турніру                                                                                                     </w:t>
      </w:r>
    </w:p>
    <w:p w14:paraId="4817DDD1" w14:textId="77777777" w:rsidR="006C0B48" w:rsidRDefault="00000000">
      <w:pPr>
        <w:spacing w:after="62" w:line="259" w:lineRule="auto"/>
        <w:ind w:left="19" w:right="0" w:firstLine="0"/>
        <w:jc w:val="left"/>
      </w:pPr>
      <w:r>
        <w:t xml:space="preserve">  </w:t>
      </w:r>
    </w:p>
    <w:p w14:paraId="56A57F7A" w14:textId="77777777" w:rsidR="006C0B48" w:rsidRDefault="00000000">
      <w:pPr>
        <w:ind w:left="19" w:right="117" w:firstLine="0"/>
      </w:pPr>
      <w:r>
        <w:t xml:space="preserve">Секретар журі  </w:t>
      </w:r>
    </w:p>
    <w:p w14:paraId="26186262" w14:textId="77777777" w:rsidR="006C0B48" w:rsidRDefault="00000000">
      <w:pPr>
        <w:spacing w:after="63" w:line="259" w:lineRule="auto"/>
        <w:ind w:left="19" w:right="0" w:firstLine="0"/>
        <w:jc w:val="left"/>
      </w:pPr>
      <w:r>
        <w:t xml:space="preserve"> </w:t>
      </w:r>
    </w:p>
    <w:p w14:paraId="10831522" w14:textId="77777777" w:rsidR="006C0B48" w:rsidRDefault="00000000">
      <w:pPr>
        <w:ind w:left="19" w:right="117" w:firstLine="0"/>
      </w:pPr>
      <w:r>
        <w:t xml:space="preserve">Голова  оргкомітету  </w:t>
      </w:r>
    </w:p>
    <w:p w14:paraId="0FCE706D" w14:textId="77777777" w:rsidR="006C0B48" w:rsidRDefault="00000000">
      <w:pPr>
        <w:spacing w:after="24" w:line="259" w:lineRule="auto"/>
        <w:ind w:left="19" w:right="0" w:firstLine="0"/>
        <w:jc w:val="left"/>
      </w:pPr>
      <w:r>
        <w:t xml:space="preserve"> </w:t>
      </w:r>
    </w:p>
    <w:p w14:paraId="7DBBCC7A" w14:textId="77777777" w:rsidR="006C0B48" w:rsidRDefault="00000000">
      <w:pPr>
        <w:spacing w:after="0" w:line="259" w:lineRule="auto"/>
        <w:ind w:left="0" w:right="158" w:firstLine="0"/>
        <w:jc w:val="right"/>
      </w:pPr>
      <w:r>
        <w:rPr>
          <w:rFonts w:ascii="Arial" w:eastAsia="Arial" w:hAnsi="Arial" w:cs="Arial"/>
          <w:sz w:val="22"/>
        </w:rPr>
        <w:t xml:space="preserve"> </w:t>
      </w:r>
      <w:r>
        <w:rPr>
          <w:rFonts w:ascii="Arial" w:eastAsia="Arial" w:hAnsi="Arial" w:cs="Arial"/>
          <w:sz w:val="22"/>
        </w:rPr>
        <w:tab/>
      </w:r>
      <w:r>
        <w:t xml:space="preserve"> </w:t>
      </w:r>
    </w:p>
    <w:p w14:paraId="28A05E15" w14:textId="77777777" w:rsidR="006C0B48" w:rsidRDefault="00000000">
      <w:pPr>
        <w:ind w:left="6825" w:right="935" w:firstLine="0"/>
      </w:pPr>
      <w:r>
        <w:t xml:space="preserve">Додаток  6 до Положення про учнівський </w:t>
      </w:r>
      <w:proofErr w:type="spellStart"/>
      <w:r>
        <w:t>Олімпіадний</w:t>
      </w:r>
      <w:proofErr w:type="spellEnd"/>
      <w:r>
        <w:t xml:space="preserve"> рух </w:t>
      </w:r>
    </w:p>
    <w:p w14:paraId="2B46058D" w14:textId="77777777" w:rsidR="006C0B48" w:rsidRDefault="00000000">
      <w:pPr>
        <w:pStyle w:val="Heading1"/>
        <w:numPr>
          <w:ilvl w:val="0"/>
          <w:numId w:val="0"/>
        </w:numPr>
        <w:ind w:left="3248" w:right="3668"/>
      </w:pPr>
      <w:r>
        <w:t xml:space="preserve">ЗВІТ  про проведення І етапу </w:t>
      </w:r>
    </w:p>
    <w:p w14:paraId="384FB55C" w14:textId="77777777" w:rsidR="006C0B48" w:rsidRDefault="00000000">
      <w:pPr>
        <w:spacing w:after="17" w:line="259" w:lineRule="auto"/>
        <w:ind w:left="1589" w:right="0" w:hanging="10"/>
        <w:jc w:val="left"/>
      </w:pPr>
      <w:r>
        <w:rPr>
          <w:b/>
        </w:rPr>
        <w:t xml:space="preserve"> Всеукраїнського учнівського турніру з _____________  </w:t>
      </w:r>
    </w:p>
    <w:p w14:paraId="64ED5AAB" w14:textId="77777777" w:rsidR="006C0B48" w:rsidRDefault="00000000">
      <w:pPr>
        <w:spacing w:after="0" w:line="259" w:lineRule="auto"/>
        <w:ind w:left="0" w:right="367" w:firstLine="0"/>
        <w:jc w:val="center"/>
      </w:pPr>
      <w:r>
        <w:rPr>
          <w:b/>
        </w:rPr>
        <w:t xml:space="preserve"> </w:t>
      </w:r>
    </w:p>
    <w:p w14:paraId="00BC4092" w14:textId="77777777" w:rsidR="006C0B48" w:rsidRDefault="00000000">
      <w:pPr>
        <w:spacing w:after="4" w:line="259" w:lineRule="auto"/>
        <w:ind w:left="-18" w:right="0" w:firstLine="0"/>
        <w:jc w:val="left"/>
      </w:pPr>
      <w:r>
        <w:rPr>
          <w:noProof/>
        </w:rPr>
        <w:drawing>
          <wp:inline distT="0" distB="0" distL="0" distR="0" wp14:anchorId="08ACD7DF" wp14:editId="69E24699">
            <wp:extent cx="5983225" cy="3819145"/>
            <wp:effectExtent l="0" t="0" r="0" b="0"/>
            <wp:docPr id="38186" name="Picture 38186"/>
            <wp:cNvGraphicFramePr/>
            <a:graphic xmlns:a="http://schemas.openxmlformats.org/drawingml/2006/main">
              <a:graphicData uri="http://schemas.openxmlformats.org/drawingml/2006/picture">
                <pic:pic xmlns:pic="http://schemas.openxmlformats.org/drawingml/2006/picture">
                  <pic:nvPicPr>
                    <pic:cNvPr id="38186" name="Picture 38186"/>
                    <pic:cNvPicPr/>
                  </pic:nvPicPr>
                  <pic:blipFill>
                    <a:blip r:embed="rId12"/>
                    <a:stretch>
                      <a:fillRect/>
                    </a:stretch>
                  </pic:blipFill>
                  <pic:spPr>
                    <a:xfrm>
                      <a:off x="0" y="0"/>
                      <a:ext cx="5983225" cy="3819145"/>
                    </a:xfrm>
                    <a:prstGeom prst="rect">
                      <a:avLst/>
                    </a:prstGeom>
                  </pic:spPr>
                </pic:pic>
              </a:graphicData>
            </a:graphic>
          </wp:inline>
        </w:drawing>
      </w:r>
    </w:p>
    <w:p w14:paraId="5105CA79" w14:textId="77777777" w:rsidR="006C0B48" w:rsidRDefault="00000000">
      <w:pPr>
        <w:spacing w:after="63" w:line="259" w:lineRule="auto"/>
        <w:ind w:left="19" w:right="0" w:firstLine="0"/>
        <w:jc w:val="left"/>
      </w:pPr>
      <w:r>
        <w:t xml:space="preserve"> </w:t>
      </w:r>
    </w:p>
    <w:p w14:paraId="66356EF4" w14:textId="77777777" w:rsidR="006C0B48" w:rsidRDefault="00000000">
      <w:pPr>
        <w:ind w:left="19" w:right="117" w:firstLine="0"/>
      </w:pPr>
      <w:r>
        <w:t xml:space="preserve">Голова  оргкомітету </w:t>
      </w:r>
    </w:p>
    <w:p w14:paraId="2AEE7AA2" w14:textId="77777777" w:rsidR="006C0B48" w:rsidRDefault="00000000">
      <w:pPr>
        <w:spacing w:after="202" w:line="259" w:lineRule="auto"/>
        <w:ind w:left="19" w:right="0" w:firstLine="0"/>
        <w:jc w:val="left"/>
      </w:pPr>
      <w:r>
        <w:t xml:space="preserve">  </w:t>
      </w:r>
    </w:p>
    <w:p w14:paraId="19E35339" w14:textId="77777777" w:rsidR="006C0B48" w:rsidRDefault="00000000">
      <w:pPr>
        <w:tabs>
          <w:tab w:val="center" w:pos="4991"/>
        </w:tabs>
        <w:ind w:left="0" w:right="0" w:firstLine="0"/>
        <w:jc w:val="left"/>
      </w:pPr>
      <w:r>
        <w:t>Голова журі турніру</w:t>
      </w:r>
      <w:r>
        <w:rPr>
          <w:rFonts w:ascii="Arial" w:eastAsia="Arial" w:hAnsi="Arial" w:cs="Arial"/>
          <w:sz w:val="40"/>
        </w:rPr>
        <w:t xml:space="preserve"> </w:t>
      </w:r>
      <w:r>
        <w:rPr>
          <w:rFonts w:ascii="Arial" w:eastAsia="Arial" w:hAnsi="Arial" w:cs="Arial"/>
          <w:sz w:val="40"/>
        </w:rPr>
        <w:tab/>
      </w:r>
      <w:r>
        <w:t xml:space="preserve"> </w:t>
      </w:r>
    </w:p>
    <w:p w14:paraId="40FC784A" w14:textId="77777777" w:rsidR="006C0B48" w:rsidRDefault="00000000">
      <w:pPr>
        <w:spacing w:after="9"/>
        <w:ind w:left="6835" w:right="935" w:hanging="10"/>
        <w:jc w:val="left"/>
      </w:pPr>
      <w:r>
        <w:lastRenderedPageBreak/>
        <w:t xml:space="preserve">Додаток 7 до Положення про учнівський </w:t>
      </w:r>
      <w:proofErr w:type="spellStart"/>
      <w:r>
        <w:t>Олімпіадний</w:t>
      </w:r>
      <w:proofErr w:type="spellEnd"/>
      <w:r>
        <w:t xml:space="preserve"> рух </w:t>
      </w:r>
    </w:p>
    <w:p w14:paraId="309F8CC5" w14:textId="77777777" w:rsidR="006C0B48" w:rsidRDefault="00000000">
      <w:pPr>
        <w:pStyle w:val="Heading1"/>
        <w:numPr>
          <w:ilvl w:val="0"/>
          <w:numId w:val="0"/>
        </w:numPr>
        <w:ind w:left="1121" w:right="931"/>
      </w:pPr>
      <w:r>
        <w:t xml:space="preserve">ЗАЯВКА на участь команди _____________  (назва команди, область) </w:t>
      </w:r>
    </w:p>
    <w:p w14:paraId="73E82BE4" w14:textId="77777777" w:rsidR="006C0B48" w:rsidRDefault="00000000">
      <w:pPr>
        <w:spacing w:after="57" w:line="259" w:lineRule="auto"/>
        <w:ind w:left="2621" w:right="1450" w:hanging="953"/>
        <w:jc w:val="left"/>
      </w:pPr>
      <w:r>
        <w:rPr>
          <w:b/>
        </w:rPr>
        <w:t xml:space="preserve">у </w:t>
      </w:r>
      <w:proofErr w:type="spellStart"/>
      <w:r>
        <w:rPr>
          <w:b/>
        </w:rPr>
        <w:t>ІІ</w:t>
      </w:r>
      <w:proofErr w:type="spellEnd"/>
      <w:r>
        <w:rPr>
          <w:b/>
        </w:rPr>
        <w:t xml:space="preserve"> етапі Всеукраїнського турніру   ___________________  у _____________ навчальному році </w:t>
      </w:r>
    </w:p>
    <w:p w14:paraId="2CE8D13A" w14:textId="77777777" w:rsidR="006C0B48" w:rsidRDefault="00000000">
      <w:pPr>
        <w:spacing w:after="59" w:line="259" w:lineRule="auto"/>
        <w:ind w:left="0" w:right="307" w:firstLine="0"/>
        <w:jc w:val="center"/>
      </w:pPr>
      <w:r>
        <w:rPr>
          <w:b/>
        </w:rPr>
        <w:t xml:space="preserve">  </w:t>
      </w:r>
    </w:p>
    <w:p w14:paraId="7AAF5A3C" w14:textId="77777777" w:rsidR="006C0B48" w:rsidRDefault="00000000">
      <w:pPr>
        <w:ind w:left="19" w:right="117" w:firstLine="0"/>
      </w:pPr>
      <w:r>
        <w:t xml:space="preserve">Назва команди:___________________________________________________ </w:t>
      </w:r>
    </w:p>
    <w:p w14:paraId="3425AA88" w14:textId="77777777" w:rsidR="006C0B48" w:rsidRDefault="00000000">
      <w:pPr>
        <w:ind w:left="19" w:right="117" w:firstLine="0"/>
      </w:pPr>
      <w:r>
        <w:t xml:space="preserve">Загальна кількість балів отриманих командою на І етапі турніру:_________ </w:t>
      </w:r>
    </w:p>
    <w:p w14:paraId="240BEB44" w14:textId="77777777" w:rsidR="006C0B48" w:rsidRDefault="00000000">
      <w:pPr>
        <w:spacing w:after="0" w:line="259" w:lineRule="auto"/>
        <w:ind w:left="0" w:right="307" w:firstLine="0"/>
        <w:jc w:val="center"/>
      </w:pPr>
      <w:r>
        <w:rPr>
          <w:b/>
        </w:rPr>
        <w:t xml:space="preserve">  </w:t>
      </w:r>
    </w:p>
    <w:tbl>
      <w:tblPr>
        <w:tblStyle w:val="TableGrid"/>
        <w:tblW w:w="9403" w:type="dxa"/>
        <w:tblInd w:w="7" w:type="dxa"/>
        <w:tblCellMar>
          <w:top w:w="14" w:type="dxa"/>
          <w:left w:w="0" w:type="dxa"/>
          <w:bottom w:w="0" w:type="dxa"/>
          <w:right w:w="0" w:type="dxa"/>
        </w:tblCellMar>
        <w:tblLook w:val="04A0" w:firstRow="1" w:lastRow="0" w:firstColumn="1" w:lastColumn="0" w:noHBand="0" w:noVBand="1"/>
      </w:tblPr>
      <w:tblGrid>
        <w:gridCol w:w="450"/>
        <w:gridCol w:w="1508"/>
        <w:gridCol w:w="1101"/>
        <w:gridCol w:w="1976"/>
        <w:gridCol w:w="1000"/>
        <w:gridCol w:w="1541"/>
        <w:gridCol w:w="1827"/>
      </w:tblGrid>
      <w:tr w:rsidR="006C0B48" w14:paraId="1E3D1764" w14:textId="77777777">
        <w:trPr>
          <w:trHeight w:val="1608"/>
        </w:trPr>
        <w:tc>
          <w:tcPr>
            <w:tcW w:w="478" w:type="dxa"/>
            <w:tcBorders>
              <w:top w:val="single" w:sz="8" w:space="0" w:color="000000"/>
              <w:left w:val="single" w:sz="8" w:space="0" w:color="000000"/>
              <w:bottom w:val="single" w:sz="8" w:space="0" w:color="000000"/>
              <w:right w:val="single" w:sz="8" w:space="0" w:color="000000"/>
            </w:tcBorders>
          </w:tcPr>
          <w:p w14:paraId="784D4A98" w14:textId="77777777" w:rsidR="006C0B48" w:rsidRDefault="00000000">
            <w:pPr>
              <w:spacing w:after="0" w:line="259" w:lineRule="auto"/>
              <w:ind w:left="0" w:right="-21" w:firstLine="0"/>
              <w:jc w:val="right"/>
            </w:pPr>
            <w:r>
              <w:rPr>
                <w:b/>
              </w:rPr>
              <w:t>№ з\п</w:t>
            </w:r>
          </w:p>
        </w:tc>
        <w:tc>
          <w:tcPr>
            <w:tcW w:w="1575" w:type="dxa"/>
            <w:tcBorders>
              <w:top w:val="single" w:sz="8" w:space="0" w:color="000000"/>
              <w:left w:val="single" w:sz="8" w:space="0" w:color="000000"/>
              <w:bottom w:val="single" w:sz="8" w:space="0" w:color="000000"/>
              <w:right w:val="single" w:sz="8" w:space="0" w:color="000000"/>
            </w:tcBorders>
          </w:tcPr>
          <w:p w14:paraId="4833A094" w14:textId="77777777" w:rsidR="006C0B48" w:rsidRDefault="00000000">
            <w:pPr>
              <w:spacing w:after="0" w:line="259" w:lineRule="auto"/>
              <w:ind w:left="57" w:right="0" w:hanging="67"/>
              <w:jc w:val="left"/>
            </w:pPr>
            <w:r>
              <w:rPr>
                <w:b/>
              </w:rPr>
              <w:t xml:space="preserve"> Прізвище, </w:t>
            </w:r>
            <w:proofErr w:type="spellStart"/>
            <w:r>
              <w:rPr>
                <w:b/>
              </w:rPr>
              <w:t>ім</w:t>
            </w:r>
            <w:proofErr w:type="spellEnd"/>
            <w:r>
              <w:rPr>
                <w:b/>
              </w:rPr>
              <w:t xml:space="preserve">’ та по </w:t>
            </w:r>
            <w:proofErr w:type="spellStart"/>
            <w:r>
              <w:rPr>
                <w:b/>
              </w:rPr>
              <w:t>батьков</w:t>
            </w:r>
            <w:proofErr w:type="spellEnd"/>
            <w:r>
              <w:rPr>
                <w:b/>
              </w:rPr>
              <w:t xml:space="preserve"> учня </w:t>
            </w:r>
          </w:p>
        </w:tc>
        <w:tc>
          <w:tcPr>
            <w:tcW w:w="1051" w:type="dxa"/>
            <w:tcBorders>
              <w:top w:val="single" w:sz="8" w:space="0" w:color="000000"/>
              <w:left w:val="single" w:sz="8" w:space="0" w:color="000000"/>
              <w:bottom w:val="single" w:sz="8" w:space="0" w:color="000000"/>
              <w:right w:val="single" w:sz="8" w:space="0" w:color="000000"/>
            </w:tcBorders>
          </w:tcPr>
          <w:p w14:paraId="7FA4353D" w14:textId="77777777" w:rsidR="006C0B48" w:rsidRDefault="00000000">
            <w:pPr>
              <w:tabs>
                <w:tab w:val="right" w:pos="1051"/>
              </w:tabs>
              <w:spacing w:after="25" w:line="259" w:lineRule="auto"/>
              <w:ind w:left="-61" w:right="0" w:firstLine="0"/>
              <w:jc w:val="left"/>
            </w:pPr>
            <w:r>
              <w:rPr>
                <w:b/>
              </w:rPr>
              <w:t>я</w:t>
            </w:r>
            <w:r>
              <w:rPr>
                <w:b/>
              </w:rPr>
              <w:tab/>
              <w:t xml:space="preserve">Дата </w:t>
            </w:r>
          </w:p>
          <w:p w14:paraId="599B5F71" w14:textId="77777777" w:rsidR="006C0B48" w:rsidRDefault="00000000">
            <w:pPr>
              <w:spacing w:after="0" w:line="259" w:lineRule="auto"/>
              <w:ind w:left="439" w:right="-46" w:hanging="467"/>
              <w:jc w:val="left"/>
            </w:pPr>
            <w:proofErr w:type="spellStart"/>
            <w:r>
              <w:rPr>
                <w:b/>
              </w:rPr>
              <w:t>інароджен</w:t>
            </w:r>
            <w:proofErr w:type="spellEnd"/>
            <w:r>
              <w:rPr>
                <w:b/>
              </w:rPr>
              <w:t xml:space="preserve"> ня </w:t>
            </w:r>
          </w:p>
        </w:tc>
        <w:tc>
          <w:tcPr>
            <w:tcW w:w="2028" w:type="dxa"/>
            <w:tcBorders>
              <w:top w:val="single" w:sz="8" w:space="0" w:color="000000"/>
              <w:left w:val="single" w:sz="8" w:space="0" w:color="000000"/>
              <w:bottom w:val="single" w:sz="8" w:space="0" w:color="000000"/>
              <w:right w:val="single" w:sz="8" w:space="0" w:color="000000"/>
            </w:tcBorders>
          </w:tcPr>
          <w:p w14:paraId="38A95CAD" w14:textId="77777777" w:rsidR="006C0B48" w:rsidRDefault="00000000">
            <w:pPr>
              <w:spacing w:after="0" w:line="318" w:lineRule="auto"/>
              <w:ind w:left="0" w:right="0" w:firstLine="0"/>
              <w:jc w:val="center"/>
            </w:pPr>
            <w:r>
              <w:rPr>
                <w:b/>
              </w:rPr>
              <w:t xml:space="preserve">Найменування закладу освіти </w:t>
            </w:r>
          </w:p>
          <w:p w14:paraId="54551E88" w14:textId="77777777" w:rsidR="006C0B48" w:rsidRDefault="00000000">
            <w:pPr>
              <w:spacing w:after="66" w:line="259" w:lineRule="auto"/>
              <w:ind w:left="92" w:right="0" w:firstLine="0"/>
              <w:jc w:val="center"/>
            </w:pPr>
            <w:r>
              <w:rPr>
                <w:b/>
              </w:rPr>
              <w:t xml:space="preserve">(відповідно до </w:t>
            </w:r>
          </w:p>
          <w:p w14:paraId="60811E65" w14:textId="77777777" w:rsidR="006C0B48" w:rsidRDefault="00000000">
            <w:pPr>
              <w:spacing w:after="0" w:line="259" w:lineRule="auto"/>
              <w:ind w:left="0" w:right="201" w:firstLine="0"/>
              <w:jc w:val="right"/>
            </w:pPr>
            <w:proofErr w:type="spellStart"/>
            <w:r>
              <w:rPr>
                <w:b/>
              </w:rPr>
              <w:t>ІСУО</w:t>
            </w:r>
            <w:proofErr w:type="spellEnd"/>
            <w:r>
              <w:rPr>
                <w:b/>
              </w:rPr>
              <w:t>/</w:t>
            </w:r>
            <w:proofErr w:type="spellStart"/>
            <w:r>
              <w:rPr>
                <w:b/>
              </w:rPr>
              <w:t>ЄДЕБО</w:t>
            </w:r>
            <w:proofErr w:type="spellEnd"/>
            <w:r>
              <w:rPr>
                <w:b/>
              </w:rP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54780479" w14:textId="77777777" w:rsidR="006C0B48" w:rsidRDefault="00000000">
            <w:pPr>
              <w:spacing w:after="66" w:line="259" w:lineRule="auto"/>
              <w:ind w:left="0" w:right="193" w:firstLine="0"/>
              <w:jc w:val="right"/>
            </w:pPr>
            <w:r>
              <w:rPr>
                <w:b/>
              </w:rPr>
              <w:t xml:space="preserve">Клас  </w:t>
            </w:r>
          </w:p>
          <w:p w14:paraId="1B50727F" w14:textId="77777777" w:rsidR="006C0B48" w:rsidRDefault="00000000">
            <w:pPr>
              <w:spacing w:after="0" w:line="259" w:lineRule="auto"/>
              <w:ind w:left="0" w:right="0" w:firstLine="226"/>
              <w:jc w:val="left"/>
            </w:pPr>
            <w:r>
              <w:rPr>
                <w:b/>
              </w:rPr>
              <w:t xml:space="preserve">(курс)  </w:t>
            </w:r>
            <w:proofErr w:type="spellStart"/>
            <w:r>
              <w:rPr>
                <w:b/>
              </w:rPr>
              <w:t>навчанн</w:t>
            </w:r>
            <w:proofErr w:type="spellEnd"/>
          </w:p>
        </w:tc>
        <w:tc>
          <w:tcPr>
            <w:tcW w:w="1441" w:type="dxa"/>
            <w:tcBorders>
              <w:top w:val="single" w:sz="8" w:space="0" w:color="000000"/>
              <w:left w:val="single" w:sz="8" w:space="0" w:color="000000"/>
              <w:bottom w:val="single" w:sz="8" w:space="0" w:color="000000"/>
              <w:right w:val="single" w:sz="8" w:space="0" w:color="000000"/>
            </w:tcBorders>
          </w:tcPr>
          <w:p w14:paraId="7845321F" w14:textId="77777777" w:rsidR="006C0B48" w:rsidRDefault="00000000">
            <w:pPr>
              <w:spacing w:after="31" w:line="275" w:lineRule="auto"/>
              <w:ind w:left="0" w:right="0" w:firstLine="0"/>
              <w:jc w:val="center"/>
            </w:pPr>
            <w:r>
              <w:rPr>
                <w:b/>
              </w:rPr>
              <w:t xml:space="preserve">Кількість  балів, </w:t>
            </w:r>
          </w:p>
          <w:p w14:paraId="11A0D41D" w14:textId="77777777" w:rsidR="006C0B48" w:rsidRDefault="00000000">
            <w:pPr>
              <w:spacing w:after="0" w:line="259" w:lineRule="auto"/>
              <w:ind w:left="257" w:right="76" w:hanging="291"/>
            </w:pPr>
            <w:r>
              <w:rPr>
                <w:b/>
              </w:rPr>
              <w:t xml:space="preserve">я отриманих на І етапі турніру </w:t>
            </w:r>
          </w:p>
        </w:tc>
        <w:tc>
          <w:tcPr>
            <w:tcW w:w="1815" w:type="dxa"/>
            <w:tcBorders>
              <w:top w:val="single" w:sz="8" w:space="0" w:color="000000"/>
              <w:left w:val="single" w:sz="8" w:space="0" w:color="000000"/>
              <w:bottom w:val="single" w:sz="8" w:space="0" w:color="000000"/>
              <w:right w:val="single" w:sz="8" w:space="0" w:color="000000"/>
            </w:tcBorders>
          </w:tcPr>
          <w:p w14:paraId="61F611F5" w14:textId="77777777" w:rsidR="006C0B48" w:rsidRDefault="00000000">
            <w:pPr>
              <w:spacing w:after="47" w:line="275" w:lineRule="auto"/>
              <w:ind w:left="0" w:right="-6" w:firstLine="0"/>
              <w:jc w:val="center"/>
            </w:pPr>
            <w:r>
              <w:rPr>
                <w:b/>
              </w:rPr>
              <w:t>Відсоткове співвідношення</w:t>
            </w:r>
          </w:p>
          <w:p w14:paraId="381BD166" w14:textId="77777777" w:rsidR="006C0B48" w:rsidRDefault="00000000">
            <w:pPr>
              <w:spacing w:after="0" w:line="259" w:lineRule="auto"/>
              <w:ind w:left="-4" w:right="0" w:hanging="13"/>
              <w:jc w:val="center"/>
            </w:pPr>
            <w:r>
              <w:rPr>
                <w:b/>
              </w:rPr>
              <w:t xml:space="preserve"> </w:t>
            </w:r>
            <w:r>
              <w:rPr>
                <w:b/>
              </w:rPr>
              <w:tab/>
              <w:t xml:space="preserve">відповідно до підсумкового протоколу </w:t>
            </w:r>
          </w:p>
        </w:tc>
      </w:tr>
      <w:tr w:rsidR="006C0B48" w14:paraId="3DC49F19" w14:textId="77777777">
        <w:trPr>
          <w:trHeight w:val="415"/>
        </w:trPr>
        <w:tc>
          <w:tcPr>
            <w:tcW w:w="478" w:type="dxa"/>
            <w:tcBorders>
              <w:top w:val="single" w:sz="8" w:space="0" w:color="000000"/>
              <w:left w:val="single" w:sz="8" w:space="0" w:color="000000"/>
              <w:bottom w:val="single" w:sz="8" w:space="0" w:color="000000"/>
              <w:right w:val="single" w:sz="8" w:space="0" w:color="000000"/>
            </w:tcBorders>
          </w:tcPr>
          <w:p w14:paraId="28B708EF" w14:textId="77777777" w:rsidR="006C0B48" w:rsidRDefault="00000000">
            <w:pPr>
              <w:spacing w:after="0" w:line="259" w:lineRule="auto"/>
              <w:ind w:left="0" w:right="70" w:firstLine="0"/>
              <w:jc w:val="right"/>
            </w:pPr>
            <w:r>
              <w:rPr>
                <w:b/>
              </w:rPr>
              <w:t xml:space="preserve">1 </w:t>
            </w:r>
          </w:p>
        </w:tc>
        <w:tc>
          <w:tcPr>
            <w:tcW w:w="1575" w:type="dxa"/>
            <w:tcBorders>
              <w:top w:val="single" w:sz="8" w:space="0" w:color="000000"/>
              <w:left w:val="single" w:sz="8" w:space="0" w:color="000000"/>
              <w:bottom w:val="single" w:sz="8" w:space="0" w:color="000000"/>
              <w:right w:val="single" w:sz="8" w:space="0" w:color="000000"/>
            </w:tcBorders>
          </w:tcPr>
          <w:p w14:paraId="10DE75BE" w14:textId="77777777" w:rsidR="006C0B48" w:rsidRDefault="00000000">
            <w:pPr>
              <w:spacing w:after="0" w:line="259" w:lineRule="auto"/>
              <w:ind w:left="-10" w:right="0" w:firstLine="0"/>
              <w:jc w:val="left"/>
            </w:pPr>
            <w:r>
              <w:rPr>
                <w:b/>
              </w:rPr>
              <w:t xml:space="preserve"> </w:t>
            </w:r>
            <w:r>
              <w:rPr>
                <w:b/>
              </w:rPr>
              <w:tab/>
            </w:r>
            <w:r>
              <w:t xml:space="preserve">  </w:t>
            </w:r>
          </w:p>
        </w:tc>
        <w:tc>
          <w:tcPr>
            <w:tcW w:w="1051" w:type="dxa"/>
            <w:tcBorders>
              <w:top w:val="single" w:sz="8" w:space="0" w:color="000000"/>
              <w:left w:val="single" w:sz="8" w:space="0" w:color="000000"/>
              <w:bottom w:val="single" w:sz="8" w:space="0" w:color="000000"/>
              <w:right w:val="single" w:sz="8" w:space="0" w:color="000000"/>
            </w:tcBorders>
          </w:tcPr>
          <w:p w14:paraId="4157C75A" w14:textId="77777777" w:rsidR="006C0B48" w:rsidRDefault="00000000">
            <w:pPr>
              <w:spacing w:after="0" w:line="259" w:lineRule="auto"/>
              <w:ind w:left="0" w:right="0" w:firstLine="0"/>
              <w:jc w:val="center"/>
            </w:pPr>
            <w:r>
              <w:t xml:space="preserve">  </w:t>
            </w:r>
          </w:p>
        </w:tc>
        <w:tc>
          <w:tcPr>
            <w:tcW w:w="2028" w:type="dxa"/>
            <w:tcBorders>
              <w:top w:val="single" w:sz="8" w:space="0" w:color="000000"/>
              <w:left w:val="single" w:sz="8" w:space="0" w:color="000000"/>
              <w:bottom w:val="single" w:sz="8" w:space="0" w:color="000000"/>
              <w:right w:val="single" w:sz="8" w:space="0" w:color="000000"/>
            </w:tcBorders>
          </w:tcPr>
          <w:p w14:paraId="5F878C8E" w14:textId="77777777" w:rsidR="006C0B48" w:rsidRDefault="00000000">
            <w:pPr>
              <w:spacing w:after="0" w:line="259" w:lineRule="auto"/>
              <w:ind w:left="324" w:right="0" w:firstLine="0"/>
              <w:jc w:val="center"/>
            </w:pPr>
            <w:r>
              <w:rPr>
                <w:b/>
              </w:rP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6E27FAA6" w14:textId="77777777" w:rsidR="006C0B48" w:rsidRDefault="00000000">
            <w:pPr>
              <w:spacing w:after="0" w:line="259" w:lineRule="auto"/>
              <w:ind w:left="319" w:right="0" w:firstLine="0"/>
              <w:jc w:val="center"/>
            </w:pPr>
            <w:r>
              <w:rPr>
                <w:b/>
              </w:rP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0EC7B50F" w14:textId="77777777" w:rsidR="006C0B48" w:rsidRDefault="00000000">
            <w:pPr>
              <w:spacing w:after="0" w:line="259" w:lineRule="auto"/>
              <w:ind w:left="327" w:right="0" w:firstLine="0"/>
              <w:jc w:val="center"/>
            </w:pPr>
            <w:r>
              <w:rPr>
                <w:b/>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1E79B294" w14:textId="77777777" w:rsidR="006C0B48" w:rsidRDefault="00000000">
            <w:pPr>
              <w:spacing w:after="0" w:line="259" w:lineRule="auto"/>
              <w:ind w:left="0" w:right="0" w:firstLine="0"/>
              <w:jc w:val="center"/>
            </w:pPr>
            <w:r>
              <w:t xml:space="preserve">  </w:t>
            </w:r>
          </w:p>
        </w:tc>
      </w:tr>
      <w:tr w:rsidR="006C0B48" w14:paraId="3EDA86D7" w14:textId="77777777">
        <w:trPr>
          <w:trHeight w:val="348"/>
        </w:trPr>
        <w:tc>
          <w:tcPr>
            <w:tcW w:w="478" w:type="dxa"/>
            <w:tcBorders>
              <w:top w:val="single" w:sz="8" w:space="0" w:color="000000"/>
              <w:left w:val="single" w:sz="8" w:space="0" w:color="000000"/>
              <w:bottom w:val="single" w:sz="8" w:space="0" w:color="000000"/>
              <w:right w:val="single" w:sz="8" w:space="0" w:color="000000"/>
            </w:tcBorders>
          </w:tcPr>
          <w:p w14:paraId="3B1858ED" w14:textId="77777777" w:rsidR="006C0B48" w:rsidRDefault="00000000">
            <w:pPr>
              <w:spacing w:after="0" w:line="259" w:lineRule="auto"/>
              <w:ind w:left="0" w:right="41" w:firstLine="0"/>
              <w:jc w:val="right"/>
            </w:pPr>
            <w:r>
              <w:rPr>
                <w:b/>
              </w:rPr>
              <w:t xml:space="preserve"> 2 </w:t>
            </w:r>
          </w:p>
        </w:tc>
        <w:tc>
          <w:tcPr>
            <w:tcW w:w="1575" w:type="dxa"/>
            <w:tcBorders>
              <w:top w:val="single" w:sz="8" w:space="0" w:color="000000"/>
              <w:left w:val="single" w:sz="8" w:space="0" w:color="000000"/>
              <w:bottom w:val="single" w:sz="8" w:space="0" w:color="000000"/>
              <w:right w:val="single" w:sz="8" w:space="0" w:color="000000"/>
            </w:tcBorders>
          </w:tcPr>
          <w:p w14:paraId="30184395" w14:textId="77777777" w:rsidR="006C0B48" w:rsidRDefault="00000000">
            <w:pPr>
              <w:spacing w:after="0" w:line="259" w:lineRule="auto"/>
              <w:ind w:left="0" w:right="1" w:firstLine="0"/>
              <w:jc w:val="center"/>
            </w:pPr>
            <w:r>
              <w:t xml:space="preserve">  </w:t>
            </w:r>
          </w:p>
        </w:tc>
        <w:tc>
          <w:tcPr>
            <w:tcW w:w="1051" w:type="dxa"/>
            <w:tcBorders>
              <w:top w:val="single" w:sz="8" w:space="0" w:color="000000"/>
              <w:left w:val="single" w:sz="8" w:space="0" w:color="000000"/>
              <w:bottom w:val="single" w:sz="8" w:space="0" w:color="000000"/>
              <w:right w:val="single" w:sz="8" w:space="0" w:color="000000"/>
            </w:tcBorders>
          </w:tcPr>
          <w:p w14:paraId="2DE5698C" w14:textId="77777777" w:rsidR="006C0B48" w:rsidRDefault="00000000">
            <w:pPr>
              <w:spacing w:after="0" w:line="259" w:lineRule="auto"/>
              <w:ind w:left="0" w:right="0" w:firstLine="0"/>
              <w:jc w:val="center"/>
            </w:pPr>
            <w:r>
              <w:t xml:space="preserve">  </w:t>
            </w:r>
          </w:p>
        </w:tc>
        <w:tc>
          <w:tcPr>
            <w:tcW w:w="2028" w:type="dxa"/>
            <w:tcBorders>
              <w:top w:val="single" w:sz="8" w:space="0" w:color="000000"/>
              <w:left w:val="single" w:sz="8" w:space="0" w:color="000000"/>
              <w:bottom w:val="single" w:sz="8" w:space="0" w:color="000000"/>
              <w:right w:val="single" w:sz="8" w:space="0" w:color="000000"/>
            </w:tcBorders>
          </w:tcPr>
          <w:p w14:paraId="550EDF19" w14:textId="77777777" w:rsidR="006C0B48" w:rsidRDefault="00000000">
            <w:pPr>
              <w:spacing w:after="0" w:line="259" w:lineRule="auto"/>
              <w:ind w:left="324" w:right="0" w:firstLine="0"/>
              <w:jc w:val="center"/>
            </w:pPr>
            <w:r>
              <w:rPr>
                <w:b/>
              </w:rP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3691A79C" w14:textId="77777777" w:rsidR="006C0B48" w:rsidRDefault="00000000">
            <w:pPr>
              <w:spacing w:after="0" w:line="259" w:lineRule="auto"/>
              <w:ind w:left="319" w:right="0" w:firstLine="0"/>
              <w:jc w:val="center"/>
            </w:pPr>
            <w:r>
              <w:rPr>
                <w:b/>
              </w:rP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0CD7EA3C" w14:textId="77777777" w:rsidR="006C0B48" w:rsidRDefault="00000000">
            <w:pPr>
              <w:spacing w:after="0" w:line="259" w:lineRule="auto"/>
              <w:ind w:left="327" w:right="0" w:firstLine="0"/>
              <w:jc w:val="center"/>
            </w:pPr>
            <w:r>
              <w:rPr>
                <w:b/>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5241BC1D" w14:textId="77777777" w:rsidR="006C0B48" w:rsidRDefault="00000000">
            <w:pPr>
              <w:spacing w:after="0" w:line="259" w:lineRule="auto"/>
              <w:ind w:left="0" w:right="0" w:firstLine="0"/>
              <w:jc w:val="center"/>
            </w:pPr>
            <w:r>
              <w:t xml:space="preserve">  </w:t>
            </w:r>
          </w:p>
        </w:tc>
      </w:tr>
      <w:tr w:rsidR="006C0B48" w14:paraId="2076ADF5" w14:textId="77777777">
        <w:trPr>
          <w:trHeight w:val="338"/>
        </w:trPr>
        <w:tc>
          <w:tcPr>
            <w:tcW w:w="478" w:type="dxa"/>
            <w:tcBorders>
              <w:top w:val="single" w:sz="8" w:space="0" w:color="000000"/>
              <w:left w:val="single" w:sz="8" w:space="0" w:color="000000"/>
              <w:bottom w:val="single" w:sz="8" w:space="0" w:color="000000"/>
              <w:right w:val="single" w:sz="8" w:space="0" w:color="000000"/>
            </w:tcBorders>
          </w:tcPr>
          <w:p w14:paraId="6073CBEE" w14:textId="77777777" w:rsidR="006C0B48" w:rsidRDefault="00000000">
            <w:pPr>
              <w:spacing w:after="0" w:line="259" w:lineRule="auto"/>
              <w:ind w:left="0" w:right="41" w:firstLine="0"/>
              <w:jc w:val="right"/>
            </w:pPr>
            <w:r>
              <w:rPr>
                <w:b/>
              </w:rPr>
              <w:t xml:space="preserve"> 3 </w:t>
            </w:r>
          </w:p>
        </w:tc>
        <w:tc>
          <w:tcPr>
            <w:tcW w:w="1575" w:type="dxa"/>
            <w:tcBorders>
              <w:top w:val="single" w:sz="8" w:space="0" w:color="000000"/>
              <w:left w:val="single" w:sz="8" w:space="0" w:color="000000"/>
              <w:bottom w:val="single" w:sz="8" w:space="0" w:color="000000"/>
              <w:right w:val="single" w:sz="8" w:space="0" w:color="000000"/>
            </w:tcBorders>
          </w:tcPr>
          <w:p w14:paraId="556363E5" w14:textId="77777777" w:rsidR="006C0B48" w:rsidRDefault="00000000">
            <w:pPr>
              <w:spacing w:after="0" w:line="259" w:lineRule="auto"/>
              <w:ind w:left="0" w:right="1" w:firstLine="0"/>
              <w:jc w:val="center"/>
            </w:pPr>
            <w:r>
              <w:t xml:space="preserve">  </w:t>
            </w:r>
          </w:p>
        </w:tc>
        <w:tc>
          <w:tcPr>
            <w:tcW w:w="1051" w:type="dxa"/>
            <w:tcBorders>
              <w:top w:val="single" w:sz="8" w:space="0" w:color="000000"/>
              <w:left w:val="single" w:sz="8" w:space="0" w:color="000000"/>
              <w:bottom w:val="single" w:sz="8" w:space="0" w:color="000000"/>
              <w:right w:val="single" w:sz="8" w:space="0" w:color="000000"/>
            </w:tcBorders>
          </w:tcPr>
          <w:p w14:paraId="60FC1A63" w14:textId="77777777" w:rsidR="006C0B48" w:rsidRDefault="00000000">
            <w:pPr>
              <w:spacing w:after="0" w:line="259" w:lineRule="auto"/>
              <w:ind w:left="0" w:right="0" w:firstLine="0"/>
              <w:jc w:val="center"/>
            </w:pPr>
            <w:r>
              <w:t xml:space="preserve">  </w:t>
            </w:r>
          </w:p>
        </w:tc>
        <w:tc>
          <w:tcPr>
            <w:tcW w:w="2028" w:type="dxa"/>
            <w:tcBorders>
              <w:top w:val="single" w:sz="8" w:space="0" w:color="000000"/>
              <w:left w:val="single" w:sz="8" w:space="0" w:color="000000"/>
              <w:bottom w:val="single" w:sz="8" w:space="0" w:color="000000"/>
              <w:right w:val="single" w:sz="8" w:space="0" w:color="000000"/>
            </w:tcBorders>
          </w:tcPr>
          <w:p w14:paraId="428D2BC5" w14:textId="77777777" w:rsidR="006C0B48" w:rsidRDefault="00000000">
            <w:pPr>
              <w:spacing w:after="0" w:line="259" w:lineRule="auto"/>
              <w:ind w:left="324" w:right="0" w:firstLine="0"/>
              <w:jc w:val="center"/>
            </w:pPr>
            <w:r>
              <w:rPr>
                <w:b/>
              </w:rP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3CD4FC4F" w14:textId="77777777" w:rsidR="006C0B48" w:rsidRDefault="00000000">
            <w:pPr>
              <w:spacing w:after="0" w:line="259" w:lineRule="auto"/>
              <w:ind w:left="319" w:right="0" w:firstLine="0"/>
              <w:jc w:val="center"/>
            </w:pPr>
            <w:r>
              <w:rPr>
                <w:b/>
              </w:rP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51E03113" w14:textId="77777777" w:rsidR="006C0B48" w:rsidRDefault="00000000">
            <w:pPr>
              <w:spacing w:after="0" w:line="259" w:lineRule="auto"/>
              <w:ind w:left="327" w:right="0" w:firstLine="0"/>
              <w:jc w:val="center"/>
            </w:pPr>
            <w:r>
              <w:rPr>
                <w:b/>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20C77F98" w14:textId="77777777" w:rsidR="006C0B48" w:rsidRDefault="00000000">
            <w:pPr>
              <w:spacing w:after="0" w:line="259" w:lineRule="auto"/>
              <w:ind w:left="0" w:right="0" w:firstLine="0"/>
              <w:jc w:val="center"/>
            </w:pPr>
            <w:r>
              <w:t xml:space="preserve">  </w:t>
            </w:r>
          </w:p>
        </w:tc>
      </w:tr>
      <w:tr w:rsidR="006C0B48" w14:paraId="6DEEDA85" w14:textId="77777777">
        <w:trPr>
          <w:trHeight w:val="338"/>
        </w:trPr>
        <w:tc>
          <w:tcPr>
            <w:tcW w:w="478" w:type="dxa"/>
            <w:tcBorders>
              <w:top w:val="single" w:sz="8" w:space="0" w:color="000000"/>
              <w:left w:val="single" w:sz="8" w:space="0" w:color="000000"/>
              <w:bottom w:val="single" w:sz="8" w:space="0" w:color="000000"/>
              <w:right w:val="single" w:sz="8" w:space="0" w:color="000000"/>
            </w:tcBorders>
          </w:tcPr>
          <w:p w14:paraId="03FC4B47" w14:textId="77777777" w:rsidR="006C0B48" w:rsidRDefault="00000000">
            <w:pPr>
              <w:spacing w:after="0" w:line="259" w:lineRule="auto"/>
              <w:ind w:left="0" w:right="41" w:firstLine="0"/>
              <w:jc w:val="right"/>
            </w:pPr>
            <w:r>
              <w:rPr>
                <w:b/>
              </w:rPr>
              <w:t xml:space="preserve"> 4 </w:t>
            </w:r>
          </w:p>
        </w:tc>
        <w:tc>
          <w:tcPr>
            <w:tcW w:w="1575" w:type="dxa"/>
            <w:tcBorders>
              <w:top w:val="single" w:sz="8" w:space="0" w:color="000000"/>
              <w:left w:val="single" w:sz="8" w:space="0" w:color="000000"/>
              <w:bottom w:val="single" w:sz="8" w:space="0" w:color="000000"/>
              <w:right w:val="single" w:sz="8" w:space="0" w:color="000000"/>
            </w:tcBorders>
          </w:tcPr>
          <w:p w14:paraId="00E089E9" w14:textId="77777777" w:rsidR="006C0B48" w:rsidRDefault="00000000">
            <w:pPr>
              <w:spacing w:after="0" w:line="259" w:lineRule="auto"/>
              <w:ind w:left="19" w:right="0" w:firstLine="0"/>
              <w:jc w:val="center"/>
            </w:pPr>
            <w:r>
              <w:t xml:space="preserve">  </w:t>
            </w:r>
          </w:p>
        </w:tc>
        <w:tc>
          <w:tcPr>
            <w:tcW w:w="1051" w:type="dxa"/>
            <w:tcBorders>
              <w:top w:val="single" w:sz="8" w:space="0" w:color="000000"/>
              <w:left w:val="single" w:sz="8" w:space="0" w:color="000000"/>
              <w:bottom w:val="single" w:sz="8" w:space="0" w:color="000000"/>
              <w:right w:val="single" w:sz="8" w:space="0" w:color="000000"/>
            </w:tcBorders>
          </w:tcPr>
          <w:p w14:paraId="41175C14" w14:textId="77777777" w:rsidR="006C0B48" w:rsidRDefault="00000000">
            <w:pPr>
              <w:spacing w:after="0" w:line="259" w:lineRule="auto"/>
              <w:ind w:left="120" w:right="0" w:firstLine="0"/>
              <w:jc w:val="center"/>
            </w:pPr>
            <w:r>
              <w:t xml:space="preserve">  </w:t>
            </w:r>
          </w:p>
        </w:tc>
        <w:tc>
          <w:tcPr>
            <w:tcW w:w="2028" w:type="dxa"/>
            <w:tcBorders>
              <w:top w:val="single" w:sz="8" w:space="0" w:color="000000"/>
              <w:left w:val="single" w:sz="8" w:space="0" w:color="000000"/>
              <w:bottom w:val="single" w:sz="8" w:space="0" w:color="000000"/>
              <w:right w:val="single" w:sz="8" w:space="0" w:color="000000"/>
            </w:tcBorders>
          </w:tcPr>
          <w:p w14:paraId="38343A18" w14:textId="77777777" w:rsidR="006C0B48" w:rsidRDefault="00000000">
            <w:pPr>
              <w:spacing w:after="0" w:line="259" w:lineRule="auto"/>
              <w:ind w:left="0" w:right="3" w:firstLine="0"/>
              <w:jc w:val="center"/>
            </w:pP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46A56CF5" w14:textId="77777777" w:rsidR="006C0B48" w:rsidRDefault="00000000">
            <w:pPr>
              <w:spacing w:after="0" w:line="259" w:lineRule="auto"/>
              <w:ind w:left="319" w:right="0" w:firstLine="0"/>
              <w:jc w:val="center"/>
            </w:pPr>
            <w:r>
              <w:rPr>
                <w:b/>
              </w:rP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5351BC5C" w14:textId="77777777" w:rsidR="006C0B48" w:rsidRDefault="00000000">
            <w:pPr>
              <w:spacing w:after="0" w:line="259" w:lineRule="auto"/>
              <w:ind w:left="327" w:right="0" w:firstLine="0"/>
              <w:jc w:val="center"/>
            </w:pPr>
            <w:r>
              <w:rPr>
                <w:b/>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01B3E899" w14:textId="77777777" w:rsidR="006C0B48" w:rsidRDefault="00000000">
            <w:pPr>
              <w:spacing w:after="0" w:line="259" w:lineRule="auto"/>
              <w:ind w:left="0" w:right="0" w:firstLine="0"/>
              <w:jc w:val="center"/>
            </w:pPr>
            <w:r>
              <w:t xml:space="preserve">  </w:t>
            </w:r>
          </w:p>
        </w:tc>
      </w:tr>
      <w:tr w:rsidR="006C0B48" w14:paraId="6AB6ECF6" w14:textId="77777777">
        <w:trPr>
          <w:trHeight w:val="338"/>
        </w:trPr>
        <w:tc>
          <w:tcPr>
            <w:tcW w:w="478" w:type="dxa"/>
            <w:tcBorders>
              <w:top w:val="single" w:sz="8" w:space="0" w:color="000000"/>
              <w:left w:val="single" w:sz="8" w:space="0" w:color="000000"/>
              <w:bottom w:val="single" w:sz="8" w:space="0" w:color="000000"/>
              <w:right w:val="single" w:sz="8" w:space="0" w:color="000000"/>
            </w:tcBorders>
          </w:tcPr>
          <w:p w14:paraId="7F420F36" w14:textId="77777777" w:rsidR="006C0B48" w:rsidRDefault="00000000">
            <w:pPr>
              <w:spacing w:after="0" w:line="259" w:lineRule="auto"/>
              <w:ind w:left="0" w:right="70" w:firstLine="0"/>
              <w:jc w:val="right"/>
            </w:pPr>
            <w:r>
              <w:rPr>
                <w:b/>
              </w:rPr>
              <w:t xml:space="preserve">5 </w:t>
            </w:r>
          </w:p>
        </w:tc>
        <w:tc>
          <w:tcPr>
            <w:tcW w:w="1575" w:type="dxa"/>
            <w:tcBorders>
              <w:top w:val="single" w:sz="8" w:space="0" w:color="000000"/>
              <w:left w:val="single" w:sz="8" w:space="0" w:color="000000"/>
              <w:bottom w:val="single" w:sz="8" w:space="0" w:color="000000"/>
              <w:right w:val="single" w:sz="8" w:space="0" w:color="000000"/>
            </w:tcBorders>
          </w:tcPr>
          <w:p w14:paraId="244E74F1" w14:textId="77777777" w:rsidR="006C0B48" w:rsidRDefault="00000000">
            <w:pPr>
              <w:spacing w:after="0" w:line="259" w:lineRule="auto"/>
              <w:ind w:left="0" w:right="41" w:firstLine="0"/>
              <w:jc w:val="center"/>
            </w:pPr>
            <w:r>
              <w:t xml:space="preserve"> </w:t>
            </w:r>
          </w:p>
        </w:tc>
        <w:tc>
          <w:tcPr>
            <w:tcW w:w="1051" w:type="dxa"/>
            <w:tcBorders>
              <w:top w:val="single" w:sz="8" w:space="0" w:color="000000"/>
              <w:left w:val="single" w:sz="8" w:space="0" w:color="000000"/>
              <w:bottom w:val="single" w:sz="8" w:space="0" w:color="000000"/>
              <w:right w:val="single" w:sz="8" w:space="0" w:color="000000"/>
            </w:tcBorders>
          </w:tcPr>
          <w:p w14:paraId="70E911CC" w14:textId="77777777" w:rsidR="006C0B48" w:rsidRDefault="00000000">
            <w:pPr>
              <w:spacing w:after="0" w:line="259" w:lineRule="auto"/>
              <w:ind w:left="60" w:right="0" w:firstLine="0"/>
              <w:jc w:val="center"/>
            </w:pPr>
            <w:r>
              <w:t xml:space="preserve"> </w:t>
            </w:r>
          </w:p>
        </w:tc>
        <w:tc>
          <w:tcPr>
            <w:tcW w:w="2028" w:type="dxa"/>
            <w:tcBorders>
              <w:top w:val="single" w:sz="8" w:space="0" w:color="000000"/>
              <w:left w:val="single" w:sz="8" w:space="0" w:color="000000"/>
              <w:bottom w:val="single" w:sz="8" w:space="0" w:color="000000"/>
              <w:right w:val="single" w:sz="8" w:space="0" w:color="000000"/>
            </w:tcBorders>
          </w:tcPr>
          <w:p w14:paraId="385CAD8E" w14:textId="77777777" w:rsidR="006C0B48" w:rsidRDefault="00000000">
            <w:pPr>
              <w:spacing w:after="0" w:line="259" w:lineRule="auto"/>
              <w:ind w:left="0" w:right="63" w:firstLine="0"/>
              <w:jc w:val="center"/>
            </w:pPr>
            <w:r>
              <w:t xml:space="preserve"> </w:t>
            </w:r>
          </w:p>
        </w:tc>
        <w:tc>
          <w:tcPr>
            <w:tcW w:w="1015" w:type="dxa"/>
            <w:tcBorders>
              <w:top w:val="single" w:sz="8" w:space="0" w:color="000000"/>
              <w:left w:val="single" w:sz="8" w:space="0" w:color="000000"/>
              <w:bottom w:val="single" w:sz="8" w:space="0" w:color="000000"/>
              <w:right w:val="single" w:sz="8" w:space="0" w:color="000000"/>
            </w:tcBorders>
          </w:tcPr>
          <w:p w14:paraId="567AF089" w14:textId="77777777" w:rsidR="006C0B48" w:rsidRDefault="00000000">
            <w:pPr>
              <w:spacing w:after="0" w:line="259" w:lineRule="auto"/>
              <w:ind w:left="259" w:right="0" w:firstLine="0"/>
              <w:jc w:val="center"/>
            </w:pPr>
            <w:r>
              <w:rPr>
                <w:b/>
              </w:rP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456A8A57" w14:textId="77777777" w:rsidR="006C0B48" w:rsidRDefault="00000000">
            <w:pPr>
              <w:spacing w:after="0" w:line="259" w:lineRule="auto"/>
              <w:ind w:left="267" w:right="0" w:firstLine="0"/>
              <w:jc w:val="center"/>
            </w:pPr>
            <w:r>
              <w:rPr>
                <w:b/>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234A0BE4" w14:textId="77777777" w:rsidR="006C0B48" w:rsidRDefault="00000000">
            <w:pPr>
              <w:spacing w:after="0" w:line="259" w:lineRule="auto"/>
              <w:ind w:left="0" w:right="60" w:firstLine="0"/>
              <w:jc w:val="center"/>
            </w:pPr>
            <w:r>
              <w:t xml:space="preserve"> </w:t>
            </w:r>
          </w:p>
        </w:tc>
      </w:tr>
      <w:tr w:rsidR="006C0B48" w14:paraId="4B795844" w14:textId="77777777">
        <w:trPr>
          <w:trHeight w:val="327"/>
        </w:trPr>
        <w:tc>
          <w:tcPr>
            <w:tcW w:w="9403" w:type="dxa"/>
            <w:gridSpan w:val="7"/>
            <w:tcBorders>
              <w:top w:val="single" w:sz="8" w:space="0" w:color="000000"/>
              <w:left w:val="nil"/>
              <w:bottom w:val="nil"/>
              <w:right w:val="nil"/>
            </w:tcBorders>
            <w:shd w:val="clear" w:color="auto" w:fill="FFFFFF"/>
          </w:tcPr>
          <w:p w14:paraId="06AD8FFC" w14:textId="77777777" w:rsidR="006C0B48" w:rsidRDefault="00000000">
            <w:pPr>
              <w:spacing w:after="0" w:line="259" w:lineRule="auto"/>
              <w:ind w:left="12" w:right="0" w:firstLine="0"/>
              <w:jc w:val="left"/>
            </w:pPr>
            <w:r>
              <w:t xml:space="preserve">Капітан команди:____________________________________________________________ </w:t>
            </w:r>
          </w:p>
        </w:tc>
      </w:tr>
    </w:tbl>
    <w:p w14:paraId="093BF881" w14:textId="77777777" w:rsidR="006C0B48" w:rsidRDefault="00000000">
      <w:pPr>
        <w:spacing w:after="27" w:line="259" w:lineRule="auto"/>
        <w:ind w:left="336" w:right="757" w:hanging="10"/>
        <w:jc w:val="center"/>
      </w:pPr>
      <w:r>
        <w:t xml:space="preserve">(прізвище, ім'я, по батькові) </w:t>
      </w:r>
    </w:p>
    <w:p w14:paraId="5CB9317F" w14:textId="77777777" w:rsidR="006C0B48" w:rsidRDefault="00000000">
      <w:pPr>
        <w:spacing w:after="17" w:line="259" w:lineRule="auto"/>
        <w:ind w:left="14" w:right="0" w:hanging="10"/>
        <w:jc w:val="left"/>
      </w:pPr>
      <w:r>
        <w:t>Керівник команди:_____</w:t>
      </w:r>
      <w:r>
        <w:rPr>
          <w:b/>
        </w:rPr>
        <w:t xml:space="preserve">_________________________________________________ </w:t>
      </w:r>
    </w:p>
    <w:p w14:paraId="47ACBDA9" w14:textId="77777777" w:rsidR="006C0B48" w:rsidRDefault="00000000">
      <w:pPr>
        <w:spacing w:after="17" w:line="259" w:lineRule="auto"/>
        <w:ind w:left="14" w:right="0" w:hanging="10"/>
        <w:jc w:val="left"/>
      </w:pPr>
      <w:r>
        <w:rPr>
          <w:b/>
        </w:rPr>
        <w:t xml:space="preserve">_______________________________________________________________________ </w:t>
      </w:r>
    </w:p>
    <w:p w14:paraId="48F4E525" w14:textId="77777777" w:rsidR="006C0B48" w:rsidRDefault="00000000">
      <w:pPr>
        <w:spacing w:after="58" w:line="259" w:lineRule="auto"/>
        <w:ind w:left="14" w:right="0" w:hanging="10"/>
        <w:jc w:val="left"/>
      </w:pPr>
      <w:r>
        <w:rPr>
          <w:b/>
        </w:rPr>
        <w:t xml:space="preserve">_______________________________________________________________________                     </w:t>
      </w:r>
    </w:p>
    <w:p w14:paraId="760793BB" w14:textId="77777777" w:rsidR="006C0B48" w:rsidRDefault="00000000">
      <w:pPr>
        <w:ind w:left="3526" w:right="117" w:hanging="3106"/>
      </w:pPr>
      <w:r>
        <w:t xml:space="preserve"> (прізвище, ім’я, по батькові, посада, заклад освіти, телефон (мобільний), E-</w:t>
      </w:r>
      <w:proofErr w:type="spellStart"/>
      <w:r>
        <w:t>mail</w:t>
      </w:r>
      <w:proofErr w:type="spellEnd"/>
      <w:r>
        <w:t xml:space="preserve">  керівника команди) </w:t>
      </w:r>
    </w:p>
    <w:p w14:paraId="1BBB5E3A" w14:textId="77777777" w:rsidR="006C0B48" w:rsidRDefault="00000000">
      <w:pPr>
        <w:spacing w:after="16" w:line="259" w:lineRule="auto"/>
        <w:ind w:left="19" w:right="0" w:firstLine="0"/>
        <w:jc w:val="left"/>
      </w:pPr>
      <w:r>
        <w:t xml:space="preserve"> </w:t>
      </w:r>
    </w:p>
    <w:p w14:paraId="7E1AA31E" w14:textId="77777777" w:rsidR="006C0B48" w:rsidRDefault="00000000">
      <w:pPr>
        <w:spacing w:after="19" w:line="259" w:lineRule="auto"/>
        <w:ind w:left="19" w:right="0" w:firstLine="0"/>
        <w:jc w:val="left"/>
      </w:pPr>
      <w:r>
        <w:t xml:space="preserve"> </w:t>
      </w:r>
    </w:p>
    <w:p w14:paraId="5EF0C41C" w14:textId="77777777" w:rsidR="006C0B48" w:rsidRDefault="00000000">
      <w:pPr>
        <w:spacing w:after="63" w:line="259" w:lineRule="auto"/>
        <w:ind w:left="19" w:right="0" w:firstLine="0"/>
        <w:jc w:val="left"/>
      </w:pPr>
      <w:r>
        <w:t xml:space="preserve"> </w:t>
      </w:r>
    </w:p>
    <w:p w14:paraId="55A05D15" w14:textId="77777777" w:rsidR="006C0B48" w:rsidRDefault="00000000">
      <w:pPr>
        <w:ind w:left="19" w:right="117" w:firstLine="0"/>
      </w:pPr>
      <w:r>
        <w:t xml:space="preserve">Голова  оргкомітету </w:t>
      </w:r>
    </w:p>
    <w:p w14:paraId="041FD296" w14:textId="77777777" w:rsidR="006C0B48" w:rsidRDefault="00000000">
      <w:pPr>
        <w:spacing w:after="63" w:line="259" w:lineRule="auto"/>
        <w:ind w:left="19" w:right="0" w:firstLine="0"/>
        <w:jc w:val="left"/>
      </w:pPr>
      <w:r>
        <w:t xml:space="preserve">  </w:t>
      </w:r>
    </w:p>
    <w:p w14:paraId="53DE83CE" w14:textId="77777777" w:rsidR="006C0B48" w:rsidRDefault="00000000">
      <w:pPr>
        <w:ind w:left="19" w:right="117" w:firstLine="0"/>
      </w:pPr>
      <w:r>
        <w:t xml:space="preserve">Голова журі турніру </w:t>
      </w:r>
    </w:p>
    <w:p w14:paraId="1A736256" w14:textId="77777777" w:rsidR="006C0B48" w:rsidRDefault="00000000">
      <w:pPr>
        <w:spacing w:after="16" w:line="259" w:lineRule="auto"/>
        <w:ind w:left="19" w:right="0" w:firstLine="0"/>
        <w:jc w:val="left"/>
      </w:pPr>
      <w:r>
        <w:t xml:space="preserve"> </w:t>
      </w:r>
    </w:p>
    <w:p w14:paraId="57903151" w14:textId="77777777" w:rsidR="006C0B48" w:rsidRDefault="00000000">
      <w:pPr>
        <w:spacing w:after="16" w:line="259" w:lineRule="auto"/>
        <w:ind w:left="19" w:right="0" w:firstLine="0"/>
        <w:jc w:val="left"/>
      </w:pPr>
      <w:r>
        <w:t xml:space="preserve"> </w:t>
      </w:r>
    </w:p>
    <w:p w14:paraId="51C0D37B" w14:textId="77777777" w:rsidR="006C0B48" w:rsidRDefault="00000000">
      <w:pPr>
        <w:spacing w:after="0" w:line="259" w:lineRule="auto"/>
        <w:ind w:left="19" w:right="0" w:firstLine="0"/>
        <w:jc w:val="left"/>
      </w:pPr>
      <w:r>
        <w:t xml:space="preserve">         </w:t>
      </w:r>
    </w:p>
    <w:sectPr w:rsidR="006C0B48">
      <w:headerReference w:type="even" r:id="rId13"/>
      <w:headerReference w:type="default" r:id="rId14"/>
      <w:headerReference w:type="first" r:id="rId15"/>
      <w:pgSz w:w="11909" w:h="16834"/>
      <w:pgMar w:top="1486" w:right="991" w:bottom="1470" w:left="142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20C45" w14:textId="77777777" w:rsidR="009D5B53" w:rsidRDefault="009D5B53">
      <w:pPr>
        <w:spacing w:after="0" w:line="240" w:lineRule="auto"/>
      </w:pPr>
      <w:r>
        <w:separator/>
      </w:r>
    </w:p>
  </w:endnote>
  <w:endnote w:type="continuationSeparator" w:id="0">
    <w:p w14:paraId="6BBED067" w14:textId="77777777" w:rsidR="009D5B53" w:rsidRDefault="009D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35B5A" w14:textId="77777777" w:rsidR="009D5B53" w:rsidRDefault="009D5B53">
      <w:pPr>
        <w:spacing w:after="0" w:line="240" w:lineRule="auto"/>
      </w:pPr>
      <w:r>
        <w:separator/>
      </w:r>
    </w:p>
  </w:footnote>
  <w:footnote w:type="continuationSeparator" w:id="0">
    <w:p w14:paraId="4FD317F2" w14:textId="77777777" w:rsidR="009D5B53" w:rsidRDefault="009D5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9A7F1" w14:textId="77777777" w:rsidR="006C0B48" w:rsidRDefault="00000000">
    <w:pPr>
      <w:spacing w:after="0" w:line="259" w:lineRule="auto"/>
      <w:ind w:left="0" w:right="426" w:firstLine="0"/>
      <w:jc w:val="center"/>
    </w:pPr>
    <w:r>
      <w:fldChar w:fldCharType="begin"/>
    </w:r>
    <w:r>
      <w:instrText xml:space="preserve"> PAGE   \* MERGEFORMAT </w:instrText>
    </w:r>
    <w:r>
      <w:fldChar w:fldCharType="separate"/>
    </w:r>
    <w:r>
      <w:rPr>
        <w:sz w:val="28"/>
      </w:rPr>
      <w:t>2</w:t>
    </w:r>
    <w:r>
      <w:rPr>
        <w:sz w:val="28"/>
      </w:rPr>
      <w:fldChar w:fldCharType="end"/>
    </w:r>
    <w:r>
      <w:rP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DACE" w14:textId="77777777" w:rsidR="006C0B48" w:rsidRDefault="00000000">
    <w:pPr>
      <w:spacing w:after="0" w:line="259" w:lineRule="auto"/>
      <w:ind w:left="0" w:right="426" w:firstLine="0"/>
      <w:jc w:val="center"/>
    </w:pPr>
    <w:r>
      <w:fldChar w:fldCharType="begin"/>
    </w:r>
    <w:r>
      <w:instrText xml:space="preserve"> PAGE   \* MERGEFORMAT </w:instrText>
    </w:r>
    <w:r>
      <w:fldChar w:fldCharType="separate"/>
    </w:r>
    <w:r>
      <w:rPr>
        <w:sz w:val="28"/>
      </w:rPr>
      <w:t>2</w:t>
    </w:r>
    <w:r>
      <w:rPr>
        <w:sz w:val="28"/>
      </w:rPr>
      <w:fldChar w:fldCharType="end"/>
    </w:r>
    <w:r>
      <w:rP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E7C4F" w14:textId="77777777" w:rsidR="006C0B48" w:rsidRDefault="006C0B48">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E1028"/>
    <w:multiLevelType w:val="hybridMultilevel"/>
    <w:tmpl w:val="15E65652"/>
    <w:lvl w:ilvl="0" w:tplc="ECF28A9E">
      <w:start w:val="3"/>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A6256">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07DAC">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6EC096">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924110">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B615AC">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0E148">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29DA4">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443AF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4944FE"/>
    <w:multiLevelType w:val="hybridMultilevel"/>
    <w:tmpl w:val="16B6C1A8"/>
    <w:lvl w:ilvl="0" w:tplc="E6AA9864">
      <w:start w:val="1"/>
      <w:numFmt w:val="decimal"/>
      <w:lvlText w:val="%1."/>
      <w:lvlJc w:val="left"/>
      <w:pPr>
        <w:ind w:left="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DE2924">
      <w:start w:val="1"/>
      <w:numFmt w:val="lowerLetter"/>
      <w:lvlText w:val="%2"/>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47A82">
      <w:start w:val="1"/>
      <w:numFmt w:val="lowerRoman"/>
      <w:lvlText w:val="%3"/>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AC6AEC">
      <w:start w:val="1"/>
      <w:numFmt w:val="decimal"/>
      <w:lvlText w:val="%4"/>
      <w:lvlJc w:val="left"/>
      <w:pPr>
        <w:ind w:left="3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E2EB80">
      <w:start w:val="1"/>
      <w:numFmt w:val="lowerLetter"/>
      <w:lvlText w:val="%5"/>
      <w:lvlJc w:val="left"/>
      <w:pPr>
        <w:ind w:left="3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DEAA1A">
      <w:start w:val="1"/>
      <w:numFmt w:val="lowerRoman"/>
      <w:lvlText w:val="%6"/>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8FDA0">
      <w:start w:val="1"/>
      <w:numFmt w:val="decimal"/>
      <w:lvlText w:val="%7"/>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63D24">
      <w:start w:val="1"/>
      <w:numFmt w:val="lowerLetter"/>
      <w:lvlText w:val="%8"/>
      <w:lvlJc w:val="left"/>
      <w:pPr>
        <w:ind w:left="6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BCBEAA">
      <w:start w:val="1"/>
      <w:numFmt w:val="lowerRoman"/>
      <w:lvlText w:val="%9"/>
      <w:lvlJc w:val="left"/>
      <w:pPr>
        <w:ind w:left="6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4A34D1"/>
    <w:multiLevelType w:val="hybridMultilevel"/>
    <w:tmpl w:val="04F22FB6"/>
    <w:lvl w:ilvl="0" w:tplc="CC7437DC">
      <w:start w:val="1"/>
      <w:numFmt w:val="decimal"/>
      <w:lvlText w:val="%1."/>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584A78">
      <w:start w:val="1"/>
      <w:numFmt w:val="lowerLetter"/>
      <w:lvlText w:val="%2"/>
      <w:lvlJc w:val="left"/>
      <w:pPr>
        <w:ind w:left="1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309AD0">
      <w:start w:val="1"/>
      <w:numFmt w:val="lowerRoman"/>
      <w:lvlText w:val="%3"/>
      <w:lvlJc w:val="left"/>
      <w:pPr>
        <w:ind w:left="2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CF142">
      <w:start w:val="1"/>
      <w:numFmt w:val="decimal"/>
      <w:lvlText w:val="%4"/>
      <w:lvlJc w:val="left"/>
      <w:pPr>
        <w:ind w:left="3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C87D50">
      <w:start w:val="1"/>
      <w:numFmt w:val="lowerLetter"/>
      <w:lvlText w:val="%5"/>
      <w:lvlJc w:val="left"/>
      <w:pPr>
        <w:ind w:left="3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4B334">
      <w:start w:val="1"/>
      <w:numFmt w:val="lowerRoman"/>
      <w:lvlText w:val="%6"/>
      <w:lvlJc w:val="left"/>
      <w:pPr>
        <w:ind w:left="4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7A1554">
      <w:start w:val="1"/>
      <w:numFmt w:val="decimal"/>
      <w:lvlText w:val="%7"/>
      <w:lvlJc w:val="left"/>
      <w:pPr>
        <w:ind w:left="5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24752">
      <w:start w:val="1"/>
      <w:numFmt w:val="lowerLetter"/>
      <w:lvlText w:val="%8"/>
      <w:lvlJc w:val="left"/>
      <w:pPr>
        <w:ind w:left="5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169BFE">
      <w:start w:val="1"/>
      <w:numFmt w:val="lowerRoman"/>
      <w:lvlText w:val="%9"/>
      <w:lvlJc w:val="left"/>
      <w:pPr>
        <w:ind w:left="6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CD58B1"/>
    <w:multiLevelType w:val="hybridMultilevel"/>
    <w:tmpl w:val="B38EEC6E"/>
    <w:lvl w:ilvl="0" w:tplc="E5FCAB02">
      <w:start w:val="1"/>
      <w:numFmt w:val="decimal"/>
      <w:lvlText w:val="%1."/>
      <w:lvlJc w:val="left"/>
      <w:pPr>
        <w:ind w:left="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70ADEC">
      <w:start w:val="1"/>
      <w:numFmt w:val="lowerLetter"/>
      <w:lvlText w:val="%2"/>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E29F14">
      <w:start w:val="1"/>
      <w:numFmt w:val="lowerRoman"/>
      <w:lvlText w:val="%3"/>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88181C">
      <w:start w:val="1"/>
      <w:numFmt w:val="decimal"/>
      <w:lvlText w:val="%4"/>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6EEA14">
      <w:start w:val="1"/>
      <w:numFmt w:val="lowerLetter"/>
      <w:lvlText w:val="%5"/>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30F7C4">
      <w:start w:val="1"/>
      <w:numFmt w:val="lowerRoman"/>
      <w:lvlText w:val="%6"/>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1C38AE">
      <w:start w:val="1"/>
      <w:numFmt w:val="decimal"/>
      <w:lvlText w:val="%7"/>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F65426">
      <w:start w:val="1"/>
      <w:numFmt w:val="lowerLetter"/>
      <w:lvlText w:val="%8"/>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90A60E">
      <w:start w:val="1"/>
      <w:numFmt w:val="lowerRoman"/>
      <w:lvlText w:val="%9"/>
      <w:lvlJc w:val="left"/>
      <w:pPr>
        <w:ind w:left="6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886191"/>
    <w:multiLevelType w:val="hybridMultilevel"/>
    <w:tmpl w:val="6E08943C"/>
    <w:lvl w:ilvl="0" w:tplc="34CE4876">
      <w:start w:val="2"/>
      <w:numFmt w:val="upperRoman"/>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309B3C">
      <w:start w:val="1"/>
      <w:numFmt w:val="lowerLetter"/>
      <w:lvlText w:val="%2"/>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92467A">
      <w:start w:val="1"/>
      <w:numFmt w:val="lowerRoman"/>
      <w:lvlText w:val="%3"/>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3A9E5A">
      <w:start w:val="1"/>
      <w:numFmt w:val="decimal"/>
      <w:lvlText w:val="%4"/>
      <w:lvlJc w:val="left"/>
      <w:pPr>
        <w:ind w:left="6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9A9260">
      <w:start w:val="1"/>
      <w:numFmt w:val="lowerLetter"/>
      <w:lvlText w:val="%5"/>
      <w:lvlJc w:val="left"/>
      <w:pPr>
        <w:ind w:left="7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4C00E">
      <w:start w:val="1"/>
      <w:numFmt w:val="lowerRoman"/>
      <w:lvlText w:val="%6"/>
      <w:lvlJc w:val="left"/>
      <w:pPr>
        <w:ind w:left="8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303E64">
      <w:start w:val="1"/>
      <w:numFmt w:val="decimal"/>
      <w:lvlText w:val="%7"/>
      <w:lvlJc w:val="left"/>
      <w:pPr>
        <w:ind w:left="9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805EC">
      <w:start w:val="1"/>
      <w:numFmt w:val="lowerLetter"/>
      <w:lvlText w:val="%8"/>
      <w:lvlJc w:val="left"/>
      <w:pPr>
        <w:ind w:left="9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C3DC8">
      <w:start w:val="1"/>
      <w:numFmt w:val="lowerRoman"/>
      <w:lvlText w:val="%9"/>
      <w:lvlJc w:val="left"/>
      <w:pPr>
        <w:ind w:left="10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00743C"/>
    <w:multiLevelType w:val="hybridMultilevel"/>
    <w:tmpl w:val="BFE07CA8"/>
    <w:lvl w:ilvl="0" w:tplc="B40E2B72">
      <w:start w:val="1"/>
      <w:numFmt w:val="upperRoman"/>
      <w:lvlText w:val="%1"/>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36E708">
      <w:start w:val="1"/>
      <w:numFmt w:val="lowerLetter"/>
      <w:lvlText w:val="%2"/>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92E6DA">
      <w:start w:val="1"/>
      <w:numFmt w:val="lowerRoman"/>
      <w:lvlText w:val="%3"/>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12A80E">
      <w:start w:val="1"/>
      <w:numFmt w:val="decimal"/>
      <w:lvlText w:val="%4"/>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C25572">
      <w:start w:val="1"/>
      <w:numFmt w:val="lowerLetter"/>
      <w:lvlText w:val="%5"/>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04926">
      <w:start w:val="1"/>
      <w:numFmt w:val="lowerRoman"/>
      <w:lvlText w:val="%6"/>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86402">
      <w:start w:val="1"/>
      <w:numFmt w:val="decimal"/>
      <w:lvlText w:val="%7"/>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40300">
      <w:start w:val="1"/>
      <w:numFmt w:val="lowerLetter"/>
      <w:lvlText w:val="%8"/>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CEFD2E">
      <w:start w:val="1"/>
      <w:numFmt w:val="lowerRoman"/>
      <w:lvlText w:val="%9"/>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AC0D8A"/>
    <w:multiLevelType w:val="hybridMultilevel"/>
    <w:tmpl w:val="266EAD54"/>
    <w:lvl w:ilvl="0" w:tplc="0F7C4318">
      <w:start w:val="1"/>
      <w:numFmt w:val="decimal"/>
      <w:lvlText w:val="%1."/>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96DBEA">
      <w:start w:val="1"/>
      <w:numFmt w:val="lowerLetter"/>
      <w:lvlText w:val="%2"/>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4F69A">
      <w:start w:val="1"/>
      <w:numFmt w:val="lowerRoman"/>
      <w:lvlText w:val="%3"/>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C2E20E">
      <w:start w:val="1"/>
      <w:numFmt w:val="decimal"/>
      <w:lvlText w:val="%4"/>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724586">
      <w:start w:val="1"/>
      <w:numFmt w:val="lowerLetter"/>
      <w:lvlText w:val="%5"/>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1C3376">
      <w:start w:val="1"/>
      <w:numFmt w:val="lowerRoman"/>
      <w:lvlText w:val="%6"/>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486FF8">
      <w:start w:val="1"/>
      <w:numFmt w:val="decimal"/>
      <w:lvlText w:val="%7"/>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A5DC8">
      <w:start w:val="1"/>
      <w:numFmt w:val="lowerLetter"/>
      <w:lvlText w:val="%8"/>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BC03BA">
      <w:start w:val="1"/>
      <w:numFmt w:val="lowerRoman"/>
      <w:lvlText w:val="%9"/>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7222CF"/>
    <w:multiLevelType w:val="hybridMultilevel"/>
    <w:tmpl w:val="3C421EEC"/>
    <w:lvl w:ilvl="0" w:tplc="AEEE55F8">
      <w:start w:val="1"/>
      <w:numFmt w:val="decimal"/>
      <w:lvlText w:val="%1."/>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B0AC26">
      <w:start w:val="1"/>
      <w:numFmt w:val="lowerLetter"/>
      <w:lvlText w:val="%2"/>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CC8D4">
      <w:start w:val="1"/>
      <w:numFmt w:val="lowerRoman"/>
      <w:lvlText w:val="%3"/>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4CE3C">
      <w:start w:val="1"/>
      <w:numFmt w:val="decimal"/>
      <w:lvlText w:val="%4"/>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232B4">
      <w:start w:val="1"/>
      <w:numFmt w:val="lowerLetter"/>
      <w:lvlText w:val="%5"/>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E2CF0">
      <w:start w:val="1"/>
      <w:numFmt w:val="lowerRoman"/>
      <w:lvlText w:val="%6"/>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29D76">
      <w:start w:val="1"/>
      <w:numFmt w:val="decimal"/>
      <w:lvlText w:val="%7"/>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FC80A4">
      <w:start w:val="1"/>
      <w:numFmt w:val="lowerLetter"/>
      <w:lvlText w:val="%8"/>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204D0">
      <w:start w:val="1"/>
      <w:numFmt w:val="lowerRoman"/>
      <w:lvlText w:val="%9"/>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AA261C"/>
    <w:multiLevelType w:val="hybridMultilevel"/>
    <w:tmpl w:val="63F63A58"/>
    <w:lvl w:ilvl="0" w:tplc="9F5AEEFE">
      <w:start w:val="1"/>
      <w:numFmt w:val="decimal"/>
      <w:lvlText w:val="%1."/>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CCA090">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BE4EE0">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3CC5A4">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029C5A">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84F1A">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40B0EE">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90176A">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4E2CE">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726EFC"/>
    <w:multiLevelType w:val="hybridMultilevel"/>
    <w:tmpl w:val="F9002904"/>
    <w:lvl w:ilvl="0" w:tplc="E396A922">
      <w:start w:val="3"/>
      <w:numFmt w:val="decimal"/>
      <w:lvlText w:val="%1."/>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AE77A4">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50E96C">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1CB850">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E4B58">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F67C76">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7A38F8">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8CB0">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080024">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6E547D"/>
    <w:multiLevelType w:val="hybridMultilevel"/>
    <w:tmpl w:val="181EA32E"/>
    <w:lvl w:ilvl="0" w:tplc="B60800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268CB6">
      <w:start w:val="1"/>
      <w:numFmt w:val="decimal"/>
      <w:lvlText w:val="%2."/>
      <w:lvlJc w:val="left"/>
      <w:pPr>
        <w:ind w:left="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079A8">
      <w:start w:val="1"/>
      <w:numFmt w:val="lowerRoman"/>
      <w:lvlText w:val="%3"/>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544DF4">
      <w:start w:val="1"/>
      <w:numFmt w:val="decimal"/>
      <w:lvlText w:val="%4"/>
      <w:lvlJc w:val="left"/>
      <w:pPr>
        <w:ind w:left="2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FEA4CC">
      <w:start w:val="1"/>
      <w:numFmt w:val="lowerLetter"/>
      <w:lvlText w:val="%5"/>
      <w:lvlJc w:val="left"/>
      <w:pPr>
        <w:ind w:left="3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567662">
      <w:start w:val="1"/>
      <w:numFmt w:val="lowerRoman"/>
      <w:lvlText w:val="%6"/>
      <w:lvlJc w:val="left"/>
      <w:pPr>
        <w:ind w:left="3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842760">
      <w:start w:val="1"/>
      <w:numFmt w:val="decimal"/>
      <w:lvlText w:val="%7"/>
      <w:lvlJc w:val="left"/>
      <w:pPr>
        <w:ind w:left="4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44718A">
      <w:start w:val="1"/>
      <w:numFmt w:val="lowerLetter"/>
      <w:lvlText w:val="%8"/>
      <w:lvlJc w:val="left"/>
      <w:pPr>
        <w:ind w:left="5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C4783A">
      <w:start w:val="1"/>
      <w:numFmt w:val="lowerRoman"/>
      <w:lvlText w:val="%9"/>
      <w:lvlJc w:val="left"/>
      <w:pPr>
        <w:ind w:left="6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4A6D7E"/>
    <w:multiLevelType w:val="hybridMultilevel"/>
    <w:tmpl w:val="98EAC6E6"/>
    <w:lvl w:ilvl="0" w:tplc="0374B770">
      <w:start w:val="11"/>
      <w:numFmt w:val="decimal"/>
      <w:lvlText w:val="%1."/>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C57DC">
      <w:start w:val="1"/>
      <w:numFmt w:val="lowerLetter"/>
      <w:lvlText w:val="%2"/>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21C24">
      <w:start w:val="1"/>
      <w:numFmt w:val="lowerRoman"/>
      <w:lvlText w:val="%3"/>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70C82E">
      <w:start w:val="1"/>
      <w:numFmt w:val="decimal"/>
      <w:lvlText w:val="%4"/>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BC5ECA">
      <w:start w:val="1"/>
      <w:numFmt w:val="lowerLetter"/>
      <w:lvlText w:val="%5"/>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DA482E">
      <w:start w:val="1"/>
      <w:numFmt w:val="lowerRoman"/>
      <w:lvlText w:val="%6"/>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ABAF2">
      <w:start w:val="1"/>
      <w:numFmt w:val="decimal"/>
      <w:lvlText w:val="%7"/>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8D21E">
      <w:start w:val="1"/>
      <w:numFmt w:val="lowerLetter"/>
      <w:lvlText w:val="%8"/>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4025E4">
      <w:start w:val="1"/>
      <w:numFmt w:val="lowerRoman"/>
      <w:lvlText w:val="%9"/>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AFD12EB"/>
    <w:multiLevelType w:val="hybridMultilevel"/>
    <w:tmpl w:val="CD1C56C6"/>
    <w:lvl w:ilvl="0" w:tplc="3BDCD7E0">
      <w:start w:val="7"/>
      <w:numFmt w:val="decimal"/>
      <w:lvlText w:val="%1."/>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7A7CF8">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363060">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AAC4A8">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56A194">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A2A284">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D6DA7E">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34D10C">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C114C">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115094"/>
    <w:multiLevelType w:val="hybridMultilevel"/>
    <w:tmpl w:val="1056F418"/>
    <w:lvl w:ilvl="0" w:tplc="EE000BCA">
      <w:start w:val="6"/>
      <w:numFmt w:val="decimal"/>
      <w:lvlText w:val="%1."/>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3EA89E">
      <w:start w:val="1"/>
      <w:numFmt w:val="lowerLetter"/>
      <w:lvlText w:val="%2"/>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18EBE2">
      <w:start w:val="1"/>
      <w:numFmt w:val="lowerRoman"/>
      <w:lvlText w:val="%3"/>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E8AE24">
      <w:start w:val="1"/>
      <w:numFmt w:val="decimal"/>
      <w:lvlText w:val="%4"/>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EEEE4A">
      <w:start w:val="1"/>
      <w:numFmt w:val="lowerLetter"/>
      <w:lvlText w:val="%5"/>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FA28B4">
      <w:start w:val="1"/>
      <w:numFmt w:val="lowerRoman"/>
      <w:lvlText w:val="%6"/>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02878E">
      <w:start w:val="1"/>
      <w:numFmt w:val="decimal"/>
      <w:lvlText w:val="%7"/>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B2695E">
      <w:start w:val="1"/>
      <w:numFmt w:val="lowerLetter"/>
      <w:lvlText w:val="%8"/>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369226">
      <w:start w:val="1"/>
      <w:numFmt w:val="lowerRoman"/>
      <w:lvlText w:val="%9"/>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B627CF1"/>
    <w:multiLevelType w:val="hybridMultilevel"/>
    <w:tmpl w:val="029A466C"/>
    <w:lvl w:ilvl="0" w:tplc="0392657E">
      <w:start w:val="1"/>
      <w:numFmt w:val="decimal"/>
      <w:lvlText w:val="%1."/>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0499A6">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A02F2C">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C02E4">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21FDE">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66772">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B4D694">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2C386">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A3ACE">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3866980"/>
    <w:multiLevelType w:val="hybridMultilevel"/>
    <w:tmpl w:val="4D042AEE"/>
    <w:lvl w:ilvl="0" w:tplc="370AEDA6">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D6A6B0">
      <w:start w:val="1"/>
      <w:numFmt w:val="decimal"/>
      <w:lvlText w:val="%2."/>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B8EEDE">
      <w:start w:val="1"/>
      <w:numFmt w:val="lowerRoman"/>
      <w:lvlText w:val="%3"/>
      <w:lvlJc w:val="left"/>
      <w:pPr>
        <w:ind w:left="1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107B42">
      <w:start w:val="1"/>
      <w:numFmt w:val="decimal"/>
      <w:lvlText w:val="%4"/>
      <w:lvlJc w:val="left"/>
      <w:pPr>
        <w:ind w:left="2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045EE0">
      <w:start w:val="1"/>
      <w:numFmt w:val="lowerLetter"/>
      <w:lvlText w:val="%5"/>
      <w:lvlJc w:val="left"/>
      <w:pPr>
        <w:ind w:left="3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8E0BC">
      <w:start w:val="1"/>
      <w:numFmt w:val="lowerRoman"/>
      <w:lvlText w:val="%6"/>
      <w:lvlJc w:val="left"/>
      <w:pPr>
        <w:ind w:left="3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F6AE12">
      <w:start w:val="1"/>
      <w:numFmt w:val="decimal"/>
      <w:lvlText w:val="%7"/>
      <w:lvlJc w:val="left"/>
      <w:pPr>
        <w:ind w:left="4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46BB2C">
      <w:start w:val="1"/>
      <w:numFmt w:val="lowerLetter"/>
      <w:lvlText w:val="%8"/>
      <w:lvlJc w:val="left"/>
      <w:pPr>
        <w:ind w:left="5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ACF7C">
      <w:start w:val="1"/>
      <w:numFmt w:val="lowerRoman"/>
      <w:lvlText w:val="%9"/>
      <w:lvlJc w:val="left"/>
      <w:pPr>
        <w:ind w:left="6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1187476"/>
    <w:multiLevelType w:val="hybridMultilevel"/>
    <w:tmpl w:val="3A9AB322"/>
    <w:lvl w:ilvl="0" w:tplc="CEBA35B2">
      <w:start w:val="4"/>
      <w:numFmt w:val="decimal"/>
      <w:lvlText w:val="%1."/>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42C3C2">
      <w:start w:val="1"/>
      <w:numFmt w:val="lowerLetter"/>
      <w:lvlText w:val="%2"/>
      <w:lvlJc w:val="left"/>
      <w:pPr>
        <w:ind w:left="1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A0C0C">
      <w:start w:val="1"/>
      <w:numFmt w:val="lowerRoman"/>
      <w:lvlText w:val="%3"/>
      <w:lvlJc w:val="left"/>
      <w:pPr>
        <w:ind w:left="2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23F9A">
      <w:start w:val="1"/>
      <w:numFmt w:val="decimal"/>
      <w:lvlText w:val="%4"/>
      <w:lvlJc w:val="left"/>
      <w:pPr>
        <w:ind w:left="2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ECBBD0">
      <w:start w:val="1"/>
      <w:numFmt w:val="lowerLetter"/>
      <w:lvlText w:val="%5"/>
      <w:lvlJc w:val="left"/>
      <w:pPr>
        <w:ind w:left="3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70387C">
      <w:start w:val="1"/>
      <w:numFmt w:val="lowerRoman"/>
      <w:lvlText w:val="%6"/>
      <w:lvlJc w:val="left"/>
      <w:pPr>
        <w:ind w:left="4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CC34AE">
      <w:start w:val="1"/>
      <w:numFmt w:val="decimal"/>
      <w:lvlText w:val="%7"/>
      <w:lvlJc w:val="left"/>
      <w:pPr>
        <w:ind w:left="5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DCB602">
      <w:start w:val="1"/>
      <w:numFmt w:val="lowerLetter"/>
      <w:lvlText w:val="%8"/>
      <w:lvlJc w:val="left"/>
      <w:pPr>
        <w:ind w:left="5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881B80">
      <w:start w:val="1"/>
      <w:numFmt w:val="lowerRoman"/>
      <w:lvlText w:val="%9"/>
      <w:lvlJc w:val="left"/>
      <w:pPr>
        <w:ind w:left="6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2824280"/>
    <w:multiLevelType w:val="hybridMultilevel"/>
    <w:tmpl w:val="B31CB822"/>
    <w:lvl w:ilvl="0" w:tplc="9516F8C2">
      <w:start w:val="1"/>
      <w:numFmt w:val="decimal"/>
      <w:lvlText w:val="%1."/>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8C9C56">
      <w:start w:val="1"/>
      <w:numFmt w:val="lowerLetter"/>
      <w:lvlText w:val="%2"/>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E09CB8">
      <w:start w:val="1"/>
      <w:numFmt w:val="lowerRoman"/>
      <w:lvlText w:val="%3"/>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84F94">
      <w:start w:val="1"/>
      <w:numFmt w:val="decimal"/>
      <w:lvlText w:val="%4"/>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701D9A">
      <w:start w:val="1"/>
      <w:numFmt w:val="lowerLetter"/>
      <w:lvlText w:val="%5"/>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C4EE6">
      <w:start w:val="1"/>
      <w:numFmt w:val="lowerRoman"/>
      <w:lvlText w:val="%6"/>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E8D840">
      <w:start w:val="1"/>
      <w:numFmt w:val="decimal"/>
      <w:lvlText w:val="%7"/>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540EEE">
      <w:start w:val="1"/>
      <w:numFmt w:val="lowerLetter"/>
      <w:lvlText w:val="%8"/>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5A208E">
      <w:start w:val="1"/>
      <w:numFmt w:val="lowerRoman"/>
      <w:lvlText w:val="%9"/>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163498"/>
    <w:multiLevelType w:val="hybridMultilevel"/>
    <w:tmpl w:val="BEC8A3A4"/>
    <w:lvl w:ilvl="0" w:tplc="39A6EA74">
      <w:start w:val="9"/>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CC89F6">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BE3BBE">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2DC24">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AB992">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28FF6">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642C58">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1486BC">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72E358">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04032342">
    <w:abstractNumId w:val="3"/>
  </w:num>
  <w:num w:numId="2" w16cid:durableId="626473368">
    <w:abstractNumId w:val="14"/>
  </w:num>
  <w:num w:numId="3" w16cid:durableId="735785337">
    <w:abstractNumId w:val="16"/>
  </w:num>
  <w:num w:numId="4" w16cid:durableId="74668717">
    <w:abstractNumId w:val="12"/>
  </w:num>
  <w:num w:numId="5" w16cid:durableId="1774131205">
    <w:abstractNumId w:val="18"/>
  </w:num>
  <w:num w:numId="6" w16cid:durableId="538205228">
    <w:abstractNumId w:val="9"/>
  </w:num>
  <w:num w:numId="7" w16cid:durableId="562908940">
    <w:abstractNumId w:val="13"/>
  </w:num>
  <w:num w:numId="8" w16cid:durableId="2063089668">
    <w:abstractNumId w:val="7"/>
  </w:num>
  <w:num w:numId="9" w16cid:durableId="60913275">
    <w:abstractNumId w:val="5"/>
  </w:num>
  <w:num w:numId="10" w16cid:durableId="312031075">
    <w:abstractNumId w:val="0"/>
  </w:num>
  <w:num w:numId="11" w16cid:durableId="1673752739">
    <w:abstractNumId w:val="10"/>
  </w:num>
  <w:num w:numId="12" w16cid:durableId="1489439076">
    <w:abstractNumId w:val="1"/>
  </w:num>
  <w:num w:numId="13" w16cid:durableId="1704329639">
    <w:abstractNumId w:val="2"/>
  </w:num>
  <w:num w:numId="14" w16cid:durableId="1336805729">
    <w:abstractNumId w:val="17"/>
  </w:num>
  <w:num w:numId="15" w16cid:durableId="306209132">
    <w:abstractNumId w:val="6"/>
  </w:num>
  <w:num w:numId="16" w16cid:durableId="585461602">
    <w:abstractNumId w:val="11"/>
  </w:num>
  <w:num w:numId="17" w16cid:durableId="1083333993">
    <w:abstractNumId w:val="15"/>
  </w:num>
  <w:num w:numId="18" w16cid:durableId="610943318">
    <w:abstractNumId w:val="8"/>
  </w:num>
  <w:num w:numId="19" w16cid:durableId="1403792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B48"/>
    <w:rsid w:val="001F5FC8"/>
    <w:rsid w:val="006C0B48"/>
    <w:rsid w:val="00773C76"/>
    <w:rsid w:val="009D5B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F901"/>
  <w15:docId w15:val="{9F94EB2E-0A9A-4354-AD45-40D37F44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304" w:lineRule="auto"/>
      <w:ind w:left="302" w:right="128" w:firstLine="456"/>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19"/>
      </w:numPr>
      <w:spacing w:after="63" w:line="259" w:lineRule="auto"/>
      <w:ind w:left="2456"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297-17"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zakon.rada.gov.ua/laws/show/2297-17" TargetMode="External"/><Relationship Id="rId4" Type="http://schemas.openxmlformats.org/officeDocument/2006/relationships/webSettings" Target="webSettings.xml"/><Relationship Id="rId9" Type="http://schemas.openxmlformats.org/officeDocument/2006/relationships/hyperlink" Target="https://zakon.rada.gov.ua/laws/show/2297-1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33457</Words>
  <Characters>19072</Characters>
  <Application>Microsoft Office Word</Application>
  <DocSecurity>0</DocSecurity>
  <Lines>158</Lines>
  <Paragraphs>104</Paragraphs>
  <ScaleCrop>false</ScaleCrop>
  <Company/>
  <LinksUpToDate>false</LinksUpToDate>
  <CharactersWithSpaces>52425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dc:creator>
  <cp:keywords/>
  <cp:lastModifiedBy>Григор'єв Сергій Борисович</cp:lastModifiedBy>
  <cp:revision>2</cp:revision>
  <dcterms:created xsi:type="dcterms:W3CDTF">2024-09-22T13:32:00Z</dcterms:created>
  <dcterms:modified xsi:type="dcterms:W3CDTF">2024-09-22T13:32:00Z</dcterms:modified>
</cp:coreProperties>
</file>